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A18" w:rsidRDefault="00F400E7" w:rsidP="00DB7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61185" cy="9517720"/>
            <wp:effectExtent l="5398" t="0" r="2222" b="222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2970" cy="950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10F65" w:rsidRDefault="00410F65" w:rsidP="00DB7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D7C" w:rsidRDefault="00E07D7C" w:rsidP="00E07D7C">
      <w:pPr>
        <w:pStyle w:val="a3"/>
        <w:rPr>
          <w:rFonts w:ascii="Times New Roman" w:hAnsi="Times New Roman"/>
          <w:sz w:val="28"/>
          <w:szCs w:val="20"/>
        </w:rPr>
      </w:pPr>
    </w:p>
    <w:p w:rsidR="003B1A18" w:rsidRPr="00CF0BC1" w:rsidRDefault="003B1A18" w:rsidP="00E07D7C">
      <w:pPr>
        <w:pStyle w:val="a3"/>
        <w:rPr>
          <w:rFonts w:ascii="Times New Roman" w:hAnsi="Times New Roman"/>
          <w:sz w:val="28"/>
          <w:szCs w:val="20"/>
        </w:rPr>
      </w:pPr>
    </w:p>
    <w:p w:rsidR="00E07D7C" w:rsidRPr="00A76787" w:rsidRDefault="00FE4D66" w:rsidP="00FE4D66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07D7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07D7C" w:rsidRPr="00A76787" w:rsidRDefault="00E07D7C" w:rsidP="00E07D7C">
      <w:pPr>
        <w:pStyle w:val="a3"/>
        <w:rPr>
          <w:rFonts w:ascii="Times New Roman" w:hAnsi="Times New Roman"/>
          <w:sz w:val="24"/>
          <w:szCs w:val="24"/>
        </w:rPr>
      </w:pPr>
      <w:r w:rsidRPr="00A76787">
        <w:rPr>
          <w:rFonts w:ascii="Times New Roman" w:hAnsi="Times New Roman"/>
          <w:sz w:val="24"/>
          <w:szCs w:val="24"/>
        </w:rPr>
        <w:t xml:space="preserve">  </w:t>
      </w:r>
    </w:p>
    <w:p w:rsidR="00E07D7C" w:rsidRPr="00565832" w:rsidRDefault="00E07D7C" w:rsidP="00DA48C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565832">
        <w:rPr>
          <w:rFonts w:ascii="Times New Roman" w:hAnsi="Times New Roman"/>
          <w:color w:val="000000"/>
          <w:sz w:val="24"/>
          <w:szCs w:val="24"/>
        </w:rPr>
        <w:t>Изучение литературы на базовом уровне среднего общего образования направлено на достижение следующих целей:</w:t>
      </w:r>
    </w:p>
    <w:p w:rsidR="00E07D7C" w:rsidRPr="0000082D" w:rsidRDefault="00DA48CB" w:rsidP="00DA48CB">
      <w:pPr>
        <w:pStyle w:val="a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•     </w:t>
      </w:r>
      <w:r w:rsidR="00E07D7C" w:rsidRPr="00A7678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07D7C" w:rsidRPr="0000082D">
        <w:rPr>
          <w:rFonts w:ascii="Times New Roman" w:hAnsi="Times New Roman"/>
          <w:bCs/>
          <w:color w:val="000000"/>
          <w:sz w:val="24"/>
          <w:szCs w:val="24"/>
        </w:rPr>
        <w:t xml:space="preserve">воспитание 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t>духовно развитой личности, готовой к самопознанию и само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softHyphen/>
        <w:t>совершенствованию, способной к созидательной деятельности в современ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softHyphen/>
        <w:t>ном мире; формирование гуманистического мировоззрения, национального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t>самосознания, гражданской позиции, чувства патриотизма, любви и уважения к литературе и ценностям отечественной культуры;</w:t>
      </w:r>
    </w:p>
    <w:p w:rsidR="00E07D7C" w:rsidRPr="0000082D" w:rsidRDefault="00DA48CB" w:rsidP="00DA48C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•     </w:t>
      </w:r>
      <w:r w:rsidR="00E07D7C" w:rsidRPr="0000082D">
        <w:rPr>
          <w:rFonts w:ascii="Times New Roman" w:hAnsi="Times New Roman"/>
          <w:bCs/>
          <w:color w:val="000000"/>
          <w:sz w:val="24"/>
          <w:szCs w:val="24"/>
        </w:rPr>
        <w:t xml:space="preserve">развитие 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t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softHyphen/>
        <w:t>турного процесса; образного и аналитического мышления, эстетических и творческих способностей, читательских интересов, художественного вку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softHyphen/>
        <w:t>са; устной и письменной речи учащихся;</w:t>
      </w:r>
    </w:p>
    <w:p w:rsidR="00E07D7C" w:rsidRPr="0000082D" w:rsidRDefault="00DA48CB" w:rsidP="00DA48C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•  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07D7C" w:rsidRPr="0000082D">
        <w:rPr>
          <w:rFonts w:ascii="Times New Roman" w:hAnsi="Times New Roman"/>
          <w:bCs/>
          <w:color w:val="000000"/>
          <w:sz w:val="24"/>
          <w:szCs w:val="24"/>
        </w:rPr>
        <w:t xml:space="preserve">освоение 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t>текстов художественных произведений в единстве формы и со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softHyphen/>
        <w:t>держания, основных историко-литературных сведений и т</w:t>
      </w:r>
      <w:r>
        <w:rPr>
          <w:rFonts w:ascii="Times New Roman" w:hAnsi="Times New Roman"/>
          <w:color w:val="000000"/>
          <w:sz w:val="24"/>
          <w:szCs w:val="24"/>
        </w:rPr>
        <w:t xml:space="preserve">еоретико-литературных понятий; 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t>формирование общего представления об историко-литературном про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softHyphen/>
        <w:t>цессе и его основных закономерностях, о множественности литературно-художественных стилей;</w:t>
      </w:r>
    </w:p>
    <w:p w:rsidR="00E07D7C" w:rsidRPr="00565832" w:rsidRDefault="00DA48CB" w:rsidP="00DA48C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•   </w:t>
      </w:r>
      <w:r w:rsidR="00E07D7C" w:rsidRPr="0000082D">
        <w:rPr>
          <w:rFonts w:ascii="Times New Roman" w:hAnsi="Times New Roman"/>
          <w:bCs/>
          <w:color w:val="000000"/>
          <w:sz w:val="24"/>
          <w:szCs w:val="24"/>
        </w:rPr>
        <w:t xml:space="preserve">совершенствование умений 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t>анализа и интерпретации литературного про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softHyphen/>
        <w:t>изведения как художественного целого в его историко-литературной обу</w:t>
      </w:r>
      <w:r w:rsidR="00E07D7C" w:rsidRPr="0000082D">
        <w:rPr>
          <w:rFonts w:ascii="Times New Roman" w:hAnsi="Times New Roman"/>
          <w:color w:val="000000"/>
          <w:sz w:val="24"/>
          <w:szCs w:val="24"/>
        </w:rPr>
        <w:softHyphen/>
        <w:t>словленности</w:t>
      </w:r>
      <w:r w:rsidR="00E07D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07D7C" w:rsidRPr="00A76787">
        <w:rPr>
          <w:rFonts w:ascii="Times New Roman" w:hAnsi="Times New Roman"/>
          <w:color w:val="000000"/>
          <w:sz w:val="24"/>
          <w:szCs w:val="24"/>
        </w:rPr>
        <w:t xml:space="preserve">с использованием </w:t>
      </w:r>
      <w:r w:rsidR="00E07D7C">
        <w:rPr>
          <w:rFonts w:ascii="Times New Roman" w:hAnsi="Times New Roman"/>
          <w:color w:val="000000"/>
          <w:sz w:val="24"/>
          <w:szCs w:val="24"/>
        </w:rPr>
        <w:t xml:space="preserve">теоретико-литературных знаний; </w:t>
      </w:r>
      <w:r w:rsidR="00E07D7C" w:rsidRPr="00565832">
        <w:rPr>
          <w:rFonts w:ascii="Times New Roman" w:hAnsi="Times New Roman"/>
          <w:color w:val="000000"/>
          <w:sz w:val="24"/>
          <w:szCs w:val="24"/>
        </w:rPr>
        <w:t>написания сочинений различных типов</w:t>
      </w:r>
      <w:r w:rsidR="00E07D7C">
        <w:rPr>
          <w:rFonts w:ascii="Times New Roman" w:hAnsi="Times New Roman"/>
          <w:color w:val="000000"/>
          <w:sz w:val="24"/>
          <w:szCs w:val="24"/>
        </w:rPr>
        <w:t>;</w:t>
      </w:r>
      <w:r w:rsidR="00E07D7C" w:rsidRPr="0056583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поиска</w:t>
      </w:r>
      <w:r w:rsidR="00E07D7C">
        <w:rPr>
          <w:rFonts w:ascii="Times New Roman" w:hAnsi="Times New Roman"/>
          <w:color w:val="000000"/>
          <w:sz w:val="24"/>
          <w:szCs w:val="24"/>
        </w:rPr>
        <w:t xml:space="preserve">, систематизации и использования необходимой </w:t>
      </w:r>
      <w:r w:rsidR="00E07D7C" w:rsidRPr="00565832">
        <w:rPr>
          <w:rFonts w:ascii="Times New Roman" w:hAnsi="Times New Roman"/>
          <w:color w:val="000000"/>
          <w:sz w:val="24"/>
          <w:szCs w:val="24"/>
        </w:rPr>
        <w:t>инфо</w:t>
      </w:r>
      <w:r w:rsidR="00E07D7C">
        <w:rPr>
          <w:rFonts w:ascii="Times New Roman" w:hAnsi="Times New Roman"/>
          <w:color w:val="000000"/>
          <w:sz w:val="24"/>
          <w:szCs w:val="24"/>
        </w:rPr>
        <w:t>рмации, в том числе в сети Интернета.</w:t>
      </w:r>
    </w:p>
    <w:p w:rsidR="00E07D7C" w:rsidRDefault="00E07D7C" w:rsidP="00DA48C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7D7C" w:rsidRDefault="00E07D7C" w:rsidP="00E07D7C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07D7C" w:rsidRPr="00FE4D66" w:rsidRDefault="00E07D7C" w:rsidP="00FE4D66">
      <w:pPr>
        <w:pStyle w:val="a5"/>
        <w:shd w:val="clear" w:color="auto" w:fill="FFFFFF"/>
        <w:spacing w:before="60"/>
        <w:jc w:val="center"/>
        <w:rPr>
          <w:b/>
          <w:szCs w:val="20"/>
        </w:rPr>
      </w:pPr>
      <w:r w:rsidRPr="00FE4D66">
        <w:rPr>
          <w:b/>
          <w:szCs w:val="20"/>
        </w:rPr>
        <w:t>ТРЕБОВАНИЯ К УРОВНЮ   ПОДГОТОВКИ ВЫПУСКНИКОВ</w:t>
      </w:r>
    </w:p>
    <w:p w:rsidR="00E07D7C" w:rsidRPr="0000082D" w:rsidRDefault="00E07D7C" w:rsidP="00E07D7C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</w:rPr>
      </w:pPr>
      <w:r w:rsidRPr="0000082D">
        <w:rPr>
          <w:rFonts w:ascii="Times New Roman" w:eastAsia="Times New Roman" w:hAnsi="Times New Roman" w:cs="Times New Roman"/>
          <w:szCs w:val="20"/>
        </w:rPr>
        <w:t>В результате изучения литературы на базовом уровне ученик должен</w:t>
      </w:r>
    </w:p>
    <w:p w:rsidR="00E07D7C" w:rsidRPr="0000082D" w:rsidRDefault="00E07D7C" w:rsidP="00E07D7C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</w:rPr>
      </w:pPr>
      <w:r w:rsidRPr="0000082D">
        <w:rPr>
          <w:rFonts w:ascii="Times New Roman" w:eastAsia="Times New Roman" w:hAnsi="Times New Roman" w:cs="Times New Roman"/>
          <w:szCs w:val="20"/>
        </w:rPr>
        <w:t>знать/понимать</w:t>
      </w:r>
    </w:p>
    <w:p w:rsidR="00E07D7C" w:rsidRPr="005C18CF" w:rsidRDefault="00E07D7C" w:rsidP="00E07D7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>образную природу словесного искусства;</w:t>
      </w:r>
    </w:p>
    <w:p w:rsidR="00E07D7C" w:rsidRPr="005C18CF" w:rsidRDefault="00E07D7C" w:rsidP="00E07D7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>содержание изученных литературных произведений;</w:t>
      </w:r>
    </w:p>
    <w:p w:rsidR="00E07D7C" w:rsidRPr="005C18CF" w:rsidRDefault="00E07D7C" w:rsidP="00E07D7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 xml:space="preserve">основные факты жизни и творчества писателей-классиков </w:t>
      </w:r>
      <w:r w:rsidRPr="005C18CF">
        <w:rPr>
          <w:rFonts w:ascii="Times New Roman" w:eastAsia="Times New Roman" w:hAnsi="Times New Roman" w:cs="Times New Roman"/>
          <w:szCs w:val="20"/>
          <w:lang w:val="en-US"/>
        </w:rPr>
        <w:t>XIX</w:t>
      </w:r>
      <w:r w:rsidRPr="005C18CF">
        <w:rPr>
          <w:rFonts w:ascii="Times New Roman" w:eastAsia="Times New Roman" w:hAnsi="Times New Roman" w:cs="Times New Roman"/>
          <w:szCs w:val="20"/>
        </w:rPr>
        <w:t>-</w:t>
      </w:r>
      <w:r w:rsidRPr="005C18CF">
        <w:rPr>
          <w:rFonts w:ascii="Times New Roman" w:eastAsia="Times New Roman" w:hAnsi="Times New Roman" w:cs="Times New Roman"/>
          <w:szCs w:val="20"/>
          <w:lang w:val="en-US"/>
        </w:rPr>
        <w:t>XX</w:t>
      </w:r>
      <w:r w:rsidRPr="005C18CF">
        <w:rPr>
          <w:rFonts w:ascii="Times New Roman" w:eastAsia="Times New Roman" w:hAnsi="Times New Roman" w:cs="Times New Roman"/>
          <w:szCs w:val="20"/>
        </w:rPr>
        <w:t xml:space="preserve"> вв.;</w:t>
      </w:r>
    </w:p>
    <w:p w:rsidR="00E07D7C" w:rsidRPr="005C18CF" w:rsidRDefault="00E07D7C" w:rsidP="00E07D7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>основные закономерности историко-литературного процесса и черты литературных направлений;</w:t>
      </w:r>
    </w:p>
    <w:p w:rsidR="00E07D7C" w:rsidRPr="005C18CF" w:rsidRDefault="00E07D7C" w:rsidP="00E07D7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 xml:space="preserve">основные теоретико-литературные понятия; </w:t>
      </w:r>
    </w:p>
    <w:p w:rsidR="00E07D7C" w:rsidRPr="0000082D" w:rsidRDefault="00E07D7C" w:rsidP="00E07D7C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</w:rPr>
      </w:pPr>
      <w:r w:rsidRPr="0000082D">
        <w:rPr>
          <w:rFonts w:ascii="Times New Roman" w:eastAsia="Times New Roman" w:hAnsi="Times New Roman" w:cs="Times New Roman"/>
          <w:szCs w:val="20"/>
        </w:rPr>
        <w:t>уметь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t>воспроизводить содержание литературного произведения;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lastRenderedPageBreak/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t>определять род и жанр произведения;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t>сопоставлять литературные произведения;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t xml:space="preserve">выявлять авторскую позицию; 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t>аргументировано формулировать свое отношение к прочитанному произведению;</w:t>
      </w:r>
    </w:p>
    <w:p w:rsidR="00E07D7C" w:rsidRPr="001522C7" w:rsidRDefault="00E07D7C" w:rsidP="00F5415A">
      <w:pPr>
        <w:pStyle w:val="a5"/>
        <w:numPr>
          <w:ilvl w:val="0"/>
          <w:numId w:val="37"/>
        </w:numPr>
        <w:spacing w:before="60"/>
        <w:jc w:val="both"/>
        <w:rPr>
          <w:szCs w:val="20"/>
        </w:rPr>
      </w:pPr>
      <w:r w:rsidRPr="001522C7">
        <w:rPr>
          <w:szCs w:val="20"/>
        </w:rPr>
        <w:t>писать рецензии на прочитанные произведения и сочинения разных жанров на литературные темы.</w:t>
      </w:r>
    </w:p>
    <w:p w:rsidR="00E07D7C" w:rsidRPr="005C18CF" w:rsidRDefault="00E07D7C" w:rsidP="00E07D7C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szCs w:val="20"/>
        </w:rPr>
      </w:pPr>
      <w:r w:rsidRPr="0000082D">
        <w:rPr>
          <w:rFonts w:ascii="Times New Roman" w:eastAsia="Times New Roman" w:hAnsi="Times New Roman" w:cs="Times New Roman"/>
          <w:szCs w:val="20"/>
        </w:rPr>
        <w:t>использовать приобретенные знания и умения в практической деятельности и повседневной жизни для</w:t>
      </w:r>
      <w:r w:rsidRPr="005C18CF">
        <w:rPr>
          <w:rFonts w:ascii="Times New Roman" w:eastAsia="Times New Roman" w:hAnsi="Times New Roman" w:cs="Times New Roman"/>
          <w:szCs w:val="20"/>
        </w:rPr>
        <w:t>:</w:t>
      </w:r>
    </w:p>
    <w:p w:rsidR="00E07D7C" w:rsidRPr="005C18CF" w:rsidRDefault="00E07D7C" w:rsidP="00F5415A">
      <w:pPr>
        <w:numPr>
          <w:ilvl w:val="0"/>
          <w:numId w:val="3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E07D7C" w:rsidRPr="005C18CF" w:rsidRDefault="00E07D7C" w:rsidP="00F5415A">
      <w:pPr>
        <w:numPr>
          <w:ilvl w:val="0"/>
          <w:numId w:val="3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>участия в диалоге или дискуссии;</w:t>
      </w:r>
    </w:p>
    <w:p w:rsidR="00E07D7C" w:rsidRPr="005C18CF" w:rsidRDefault="00E07D7C" w:rsidP="00F5415A">
      <w:pPr>
        <w:numPr>
          <w:ilvl w:val="0"/>
          <w:numId w:val="3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>самостоятельного знакомства с явлениями художественной культуры и оценки их эстетической значимости;</w:t>
      </w:r>
    </w:p>
    <w:p w:rsidR="00E07D7C" w:rsidRPr="005C18CF" w:rsidRDefault="00E07D7C" w:rsidP="00F5415A">
      <w:pPr>
        <w:numPr>
          <w:ilvl w:val="0"/>
          <w:numId w:val="3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 xml:space="preserve">определения своего круга чтения и оценки литературных произведений. </w:t>
      </w:r>
    </w:p>
    <w:p w:rsidR="00E07D7C" w:rsidRPr="005C18CF" w:rsidRDefault="00E07D7C" w:rsidP="00F5415A">
      <w:pPr>
        <w:numPr>
          <w:ilvl w:val="0"/>
          <w:numId w:val="3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5C18CF">
        <w:rPr>
          <w:rFonts w:ascii="Times New Roman" w:eastAsia="Times New Roman" w:hAnsi="Times New Roman" w:cs="Times New Roman"/>
          <w:szCs w:val="20"/>
        </w:rPr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E07D7C" w:rsidRDefault="00E07D7C" w:rsidP="00E07D7C">
      <w:pPr>
        <w:pStyle w:val="a3"/>
        <w:rPr>
          <w:rFonts w:ascii="Times New Roman" w:hAnsi="Times New Roman"/>
          <w:b/>
          <w:sz w:val="24"/>
          <w:szCs w:val="24"/>
        </w:rPr>
      </w:pPr>
    </w:p>
    <w:p w:rsidR="00E07D7C" w:rsidRPr="00A76787" w:rsidRDefault="00E07D7C" w:rsidP="00E07D7C">
      <w:pPr>
        <w:pStyle w:val="a3"/>
        <w:rPr>
          <w:rFonts w:ascii="Times New Roman" w:hAnsi="Times New Roman"/>
          <w:b/>
          <w:sz w:val="24"/>
          <w:szCs w:val="24"/>
        </w:rPr>
      </w:pPr>
    </w:p>
    <w:p w:rsidR="00E07D7C" w:rsidRPr="00A76787" w:rsidRDefault="00E07D7C" w:rsidP="00E07D7C">
      <w:pPr>
        <w:pStyle w:val="a3"/>
        <w:rPr>
          <w:rFonts w:ascii="Times New Roman" w:hAnsi="Times New Roman"/>
          <w:b/>
          <w:sz w:val="24"/>
          <w:szCs w:val="24"/>
        </w:rPr>
      </w:pPr>
    </w:p>
    <w:p w:rsidR="006F5DAB" w:rsidRPr="00A76787" w:rsidRDefault="00FE4D66" w:rsidP="006F5DA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6F5DAB" w:rsidRPr="00A76787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F5415A">
        <w:rPr>
          <w:rFonts w:ascii="Times New Roman" w:hAnsi="Times New Roman"/>
          <w:b/>
          <w:sz w:val="24"/>
          <w:szCs w:val="24"/>
        </w:rPr>
        <w:t>УЧЕБНОГО ПРЕДМЕТА</w:t>
      </w:r>
    </w:p>
    <w:p w:rsidR="006F5DAB" w:rsidRDefault="006F5DAB" w:rsidP="006F5DA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F5DAB" w:rsidRPr="00FC1DA9" w:rsidRDefault="00DA48CB" w:rsidP="006F5DAB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FE4D66">
        <w:rPr>
          <w:rFonts w:ascii="Times New Roman" w:hAnsi="Times New Roman"/>
          <w:b/>
          <w:bCs/>
          <w:sz w:val="24"/>
        </w:rPr>
        <w:t>10</w:t>
      </w:r>
      <w:r w:rsidR="006F5DAB" w:rsidRPr="00FC1DA9">
        <w:rPr>
          <w:rFonts w:ascii="Times New Roman" w:hAnsi="Times New Roman"/>
          <w:b/>
          <w:bCs/>
          <w:sz w:val="24"/>
        </w:rPr>
        <w:t xml:space="preserve"> класс (</w:t>
      </w:r>
      <w:r w:rsidR="006F5DAB" w:rsidRPr="00E224EC">
        <w:rPr>
          <w:rFonts w:ascii="Times New Roman" w:hAnsi="Times New Roman"/>
          <w:b/>
          <w:bCs/>
          <w:sz w:val="24"/>
        </w:rPr>
        <w:t>105</w:t>
      </w:r>
      <w:r w:rsidR="006F5DAB" w:rsidRPr="00FC1DA9">
        <w:rPr>
          <w:rFonts w:ascii="Times New Roman" w:hAnsi="Times New Roman"/>
          <w:b/>
          <w:bCs/>
          <w:sz w:val="24"/>
        </w:rPr>
        <w:t xml:space="preserve"> часов)</w:t>
      </w:r>
    </w:p>
    <w:p w:rsidR="006F5DAB" w:rsidRPr="00A76787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A76787" w:rsidRDefault="00E00A4E" w:rsidP="00E00A4E">
      <w:pPr>
        <w:pStyle w:val="a3"/>
        <w:rPr>
          <w:rFonts w:ascii="Times New Roman" w:hAnsi="Times New Roman"/>
          <w:b/>
          <w:sz w:val="24"/>
          <w:szCs w:val="24"/>
        </w:rPr>
      </w:pPr>
      <w:r w:rsidRPr="00A76787">
        <w:rPr>
          <w:rFonts w:ascii="Times New Roman" w:hAnsi="Times New Roman"/>
          <w:b/>
          <w:sz w:val="24"/>
          <w:szCs w:val="24"/>
        </w:rPr>
        <w:t>Введение</w:t>
      </w:r>
      <w:r w:rsidR="006F5DAB">
        <w:rPr>
          <w:rFonts w:ascii="Times New Roman" w:hAnsi="Times New Roman"/>
          <w:b/>
          <w:sz w:val="24"/>
          <w:szCs w:val="24"/>
        </w:rPr>
        <w:t xml:space="preserve"> </w:t>
      </w:r>
      <w:r w:rsidR="006F5DAB" w:rsidRPr="0019265B">
        <w:rPr>
          <w:rFonts w:ascii="Times New Roman" w:hAnsi="Times New Roman"/>
          <w:b/>
          <w:sz w:val="24"/>
          <w:szCs w:val="24"/>
        </w:rPr>
        <w:t>(1ч.)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A76787">
        <w:rPr>
          <w:rFonts w:ascii="Times New Roman" w:hAnsi="Times New Roman"/>
          <w:sz w:val="24"/>
          <w:szCs w:val="24"/>
        </w:rPr>
        <w:t xml:space="preserve">Русская литература </w:t>
      </w:r>
      <w:r w:rsidRPr="00F5415A">
        <w:rPr>
          <w:rFonts w:ascii="Times New Roman" w:hAnsi="Times New Roman"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sz w:val="24"/>
          <w:szCs w:val="24"/>
        </w:rPr>
        <w:t xml:space="preserve"> в. в контексте мировой культуры. Основные темы и проблемы русской литературы </w:t>
      </w:r>
      <w:r w:rsidRPr="00F5415A">
        <w:rPr>
          <w:rFonts w:ascii="Times New Roman" w:hAnsi="Times New Roman"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sz w:val="24"/>
          <w:szCs w:val="24"/>
        </w:rPr>
        <w:t xml:space="preserve"> в. (свобода, духовно-нравственные иска</w:t>
      </w:r>
      <w:r w:rsidRPr="00F5415A">
        <w:rPr>
          <w:rFonts w:ascii="Times New Roman" w:hAnsi="Times New Roman"/>
          <w:sz w:val="24"/>
          <w:szCs w:val="24"/>
        </w:rPr>
        <w:softHyphen/>
        <w:t>ния человека, обращение к народу в поисках нравственного идеала, праведничество», борьба с социальной несправедливостью и угнетением человека).</w:t>
      </w:r>
    </w:p>
    <w:p w:rsidR="006F5DAB" w:rsidRPr="00F5415A" w:rsidRDefault="006F5DAB" w:rsidP="006F5DAB">
      <w:pPr>
        <w:pStyle w:val="a3"/>
        <w:rPr>
          <w:rFonts w:ascii="Times New Roman" w:hAnsi="Times New Roman"/>
          <w:b/>
          <w:sz w:val="24"/>
          <w:szCs w:val="24"/>
        </w:rPr>
      </w:pPr>
    </w:p>
    <w:p w:rsidR="006F5DAB" w:rsidRPr="00F5415A" w:rsidRDefault="00E00A4E" w:rsidP="00E00A4E">
      <w:pPr>
        <w:pStyle w:val="a3"/>
        <w:rPr>
          <w:rFonts w:ascii="Times New Roman" w:hAnsi="Times New Roman"/>
          <w:b/>
          <w:sz w:val="24"/>
          <w:szCs w:val="24"/>
        </w:rPr>
      </w:pPr>
      <w:r w:rsidRPr="00F5415A">
        <w:rPr>
          <w:rFonts w:ascii="Times New Roman" w:hAnsi="Times New Roman"/>
          <w:b/>
          <w:sz w:val="24"/>
          <w:szCs w:val="24"/>
        </w:rPr>
        <w:t xml:space="preserve">Литература первой половины </w:t>
      </w:r>
      <w:r w:rsidRPr="00F5415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b/>
          <w:sz w:val="24"/>
          <w:szCs w:val="24"/>
        </w:rPr>
        <w:t xml:space="preserve"> века</w:t>
      </w:r>
      <w:r w:rsidR="0000082D" w:rsidRPr="00F5415A">
        <w:rPr>
          <w:rFonts w:ascii="Times New Roman" w:hAnsi="Times New Roman"/>
          <w:sz w:val="24"/>
          <w:szCs w:val="24"/>
        </w:rPr>
        <w:t xml:space="preserve"> </w:t>
      </w:r>
      <w:r w:rsidR="0000082D" w:rsidRPr="00F5415A">
        <w:rPr>
          <w:rFonts w:ascii="Times New Roman" w:hAnsi="Times New Roman"/>
          <w:b/>
          <w:sz w:val="24"/>
          <w:szCs w:val="24"/>
        </w:rPr>
        <w:t>(10 ч.)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lastRenderedPageBreak/>
        <w:t xml:space="preserve">Обзор русской литературы первой половины </w:t>
      </w:r>
      <w:r w:rsidRPr="00F5415A">
        <w:rPr>
          <w:rFonts w:ascii="Times New Roman" w:hAnsi="Times New Roman"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sz w:val="24"/>
          <w:szCs w:val="24"/>
        </w:rPr>
        <w:t xml:space="preserve"> века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Россия в первой половине </w:t>
      </w:r>
      <w:r w:rsidRPr="00F5415A">
        <w:rPr>
          <w:rFonts w:ascii="Times New Roman" w:hAnsi="Times New Roman"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sz w:val="24"/>
          <w:szCs w:val="24"/>
        </w:rPr>
        <w:t xml:space="preserve"> в. Классицизм, сентиментализм, романтизм. Зарождение реализма в русской литературе первой половины </w:t>
      </w:r>
      <w:r w:rsidRPr="00F5415A">
        <w:rPr>
          <w:rFonts w:ascii="Times New Roman" w:hAnsi="Times New Roman"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sz w:val="24"/>
          <w:szCs w:val="24"/>
        </w:rPr>
        <w:t xml:space="preserve"> в. Нацио</w:t>
      </w:r>
      <w:r w:rsidRPr="00F5415A">
        <w:rPr>
          <w:rFonts w:ascii="Times New Roman" w:hAnsi="Times New Roman"/>
          <w:sz w:val="24"/>
          <w:szCs w:val="24"/>
        </w:rPr>
        <w:softHyphen/>
        <w:t>нальное самоопределение русской литературы.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А. С. Пушкин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«Погасло дневное светило...», «Свободы сеятель пус</w:t>
      </w:r>
      <w:r w:rsidRPr="00F5415A">
        <w:rPr>
          <w:rFonts w:ascii="Times New Roman" w:hAnsi="Times New Roman"/>
          <w:sz w:val="24"/>
          <w:szCs w:val="24"/>
        </w:rPr>
        <w:softHyphen/>
        <w:t>тынный...», «Разговор книгопродавца с поэтом», «Подражания Корану» (</w:t>
      </w:r>
      <w:r w:rsidRPr="00F5415A">
        <w:rPr>
          <w:rFonts w:ascii="Times New Roman" w:hAnsi="Times New Roman"/>
          <w:sz w:val="24"/>
          <w:szCs w:val="24"/>
          <w:lang w:val="en-US"/>
        </w:rPr>
        <w:t>IX</w:t>
      </w:r>
      <w:r w:rsidRPr="00F5415A">
        <w:rPr>
          <w:rFonts w:ascii="Times New Roman" w:hAnsi="Times New Roman"/>
          <w:sz w:val="24"/>
          <w:szCs w:val="24"/>
        </w:rPr>
        <w:t>. «И путник усталый на Бога роптал...»), «Элегия» («Безумных лет угасшее веселье...»), «...Вновь я посетил...» (указанные стихотворения явля</w:t>
      </w:r>
      <w:r w:rsidRPr="00F5415A">
        <w:rPr>
          <w:rFonts w:ascii="Times New Roman" w:hAnsi="Times New Roman"/>
          <w:sz w:val="24"/>
          <w:szCs w:val="24"/>
        </w:rPr>
        <w:softHyphen/>
        <w:t>ются обязательными для изучения).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«Поэт», «Поэт и толпа», «Пора, мой друг, пора! по</w:t>
      </w:r>
      <w:r w:rsidRPr="00F5415A">
        <w:rPr>
          <w:rFonts w:ascii="Times New Roman" w:hAnsi="Times New Roman"/>
          <w:sz w:val="24"/>
          <w:szCs w:val="24"/>
        </w:rPr>
        <w:softHyphen/>
        <w:t>коя сердце просит...», «Отцы пустынники и жены непо</w:t>
      </w:r>
      <w:r w:rsidRPr="00F5415A">
        <w:rPr>
          <w:rFonts w:ascii="Times New Roman" w:hAnsi="Times New Roman"/>
          <w:sz w:val="24"/>
          <w:szCs w:val="24"/>
        </w:rPr>
        <w:softHyphen/>
        <w:t>рочны...» (возможен выбор пяти других стихотворений).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Художественные открытия Пушкина. "Чувства добрые" в пушкинской лирике, ее гуманизм и философская глубина. "Вечные" темы в творчестве Пуш</w:t>
      </w:r>
      <w:r w:rsidRPr="00F5415A">
        <w:rPr>
          <w:rFonts w:ascii="Times New Roman" w:hAnsi="Times New Roman"/>
          <w:sz w:val="24"/>
          <w:szCs w:val="24"/>
        </w:rPr>
        <w:softHyphen/>
        <w:t>кина (природа, любовь, дружба, творчество, общество и человек, свобода и не</w:t>
      </w:r>
      <w:r w:rsidRPr="00F5415A">
        <w:rPr>
          <w:rFonts w:ascii="Times New Roman" w:hAnsi="Times New Roman"/>
          <w:sz w:val="24"/>
          <w:szCs w:val="24"/>
        </w:rPr>
        <w:softHyphen/>
        <w:t>избежность, смысл человеческого бытия). Особенности пушкинского лириче</w:t>
      </w:r>
      <w:r w:rsidRPr="00F5415A">
        <w:rPr>
          <w:rFonts w:ascii="Times New Roman" w:hAnsi="Times New Roman"/>
          <w:sz w:val="24"/>
          <w:szCs w:val="24"/>
        </w:rPr>
        <w:softHyphen/>
        <w:t>ского героя, отражение в стихотворениях поэта духовного мира человека.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Поэма «Медный всадник».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Конфликт личности и государства в поэме. Образ стихии. Образ Евгения и проблема индивидуального бунта. Образ Петра. Многоплановость образа Пе</w:t>
      </w:r>
      <w:r w:rsidRPr="00F5415A">
        <w:rPr>
          <w:rFonts w:ascii="Times New Roman" w:hAnsi="Times New Roman"/>
          <w:sz w:val="24"/>
          <w:szCs w:val="24"/>
        </w:rPr>
        <w:softHyphen/>
        <w:t>тербурга. Своеобразие жанра и композиции произведения. Развитие реализма в творчестве Пушкина.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iCs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М. Ю. Лермонтов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«Молитва» («Я, Матерь Божий, ныне с молит</w:t>
      </w:r>
      <w:r w:rsidRPr="00F5415A">
        <w:rPr>
          <w:rFonts w:ascii="Times New Roman" w:hAnsi="Times New Roman"/>
          <w:sz w:val="24"/>
          <w:szCs w:val="24"/>
        </w:rPr>
        <w:softHyphen/>
        <w:t>вою...»), «Как часто, пестрою толпою окружен...», «Валерик», «Сон» («В полдневный жар в долине Дагестана...»), «Выхожу один я на дорогу...»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(указанные стихотворения являются обязательными для изучения).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«Мой демон», «К***» («Я не унижусь пред тобою...»), «Нет, я не Байрон, я другой...», «Есть речи - значенье...», « (возможен выбор других стихотворений).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    Своеобразие художественного мира Лермонтова, развитие в его творче</w:t>
      </w:r>
      <w:r w:rsidRPr="00F5415A">
        <w:rPr>
          <w:rFonts w:ascii="Times New Roman" w:hAnsi="Times New Roman"/>
          <w:sz w:val="24"/>
          <w:szCs w:val="24"/>
        </w:rPr>
        <w:softHyphen/>
        <w:t>стве пушкинских традиций. Темы родины, поэта и поэзии, любви, мотив оди</w:t>
      </w:r>
      <w:r w:rsidRPr="00F5415A">
        <w:rPr>
          <w:rFonts w:ascii="Times New Roman" w:hAnsi="Times New Roman"/>
          <w:sz w:val="24"/>
          <w:szCs w:val="24"/>
        </w:rPr>
        <w:softHyphen/>
        <w:t>ночества в лирике поэта. Обусловленность характера творчест</w:t>
      </w:r>
      <w:r w:rsidRPr="00F5415A">
        <w:rPr>
          <w:rFonts w:ascii="Times New Roman" w:hAnsi="Times New Roman"/>
          <w:sz w:val="24"/>
          <w:szCs w:val="24"/>
        </w:rPr>
        <w:softHyphen/>
        <w:t>ва особенностями эпохи и личностью поэта.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iCs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Н. В. Гоголь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iCs/>
          <w:sz w:val="24"/>
          <w:szCs w:val="24"/>
        </w:rPr>
        <w:t xml:space="preserve"> </w:t>
      </w:r>
      <w:r w:rsidRPr="00F5415A">
        <w:rPr>
          <w:rFonts w:ascii="Times New Roman" w:hAnsi="Times New Roman"/>
          <w:sz w:val="24"/>
          <w:szCs w:val="24"/>
        </w:rPr>
        <w:t>Жизнь и творчество.  «Петербургские повести»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Сочинение по произведениям русской литературы первой половины </w:t>
      </w:r>
      <w:r w:rsidRPr="00F5415A">
        <w:rPr>
          <w:rFonts w:ascii="Times New Roman" w:hAnsi="Times New Roman"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sz w:val="24"/>
          <w:szCs w:val="24"/>
        </w:rPr>
        <w:t xml:space="preserve"> вв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  Литература второй  половины 19 века: идейные напр</w:t>
      </w:r>
      <w:r w:rsidR="00410F65" w:rsidRPr="00F5415A">
        <w:rPr>
          <w:rFonts w:ascii="Times New Roman" w:hAnsi="Times New Roman"/>
          <w:sz w:val="24"/>
          <w:szCs w:val="24"/>
        </w:rPr>
        <w:t>авления, критика, журналистика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Развитие литературы критического реализма. Роль литературной критики в развитии и становлении критического реализма. Журнальная полемика.</w:t>
      </w:r>
    </w:p>
    <w:p w:rsidR="006F5DAB" w:rsidRPr="00F5415A" w:rsidRDefault="006F5DAB" w:rsidP="006F5DAB">
      <w:pPr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Теория. Критический реализм.</w:t>
      </w:r>
    </w:p>
    <w:p w:rsidR="0019265B" w:rsidRPr="00F5415A" w:rsidRDefault="0019265B" w:rsidP="000008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9265B" w:rsidRPr="00F5415A" w:rsidRDefault="0019265B" w:rsidP="000008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F5DAB" w:rsidRPr="00F5415A" w:rsidRDefault="00E00A4E" w:rsidP="00E00A4E">
      <w:pPr>
        <w:pStyle w:val="a3"/>
        <w:rPr>
          <w:rFonts w:ascii="Times New Roman" w:hAnsi="Times New Roman"/>
          <w:b/>
          <w:sz w:val="24"/>
          <w:szCs w:val="24"/>
        </w:rPr>
      </w:pPr>
      <w:r w:rsidRPr="00F5415A">
        <w:rPr>
          <w:rFonts w:ascii="Times New Roman" w:hAnsi="Times New Roman"/>
          <w:b/>
          <w:sz w:val="24"/>
          <w:szCs w:val="24"/>
        </w:rPr>
        <w:t xml:space="preserve">Литература второй половины </w:t>
      </w:r>
      <w:r w:rsidRPr="00F5415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b/>
          <w:sz w:val="24"/>
          <w:szCs w:val="24"/>
        </w:rPr>
        <w:t xml:space="preserve"> в</w:t>
      </w:r>
      <w:r w:rsidR="006F5DAB" w:rsidRPr="00F5415A">
        <w:rPr>
          <w:rFonts w:ascii="Times New Roman" w:hAnsi="Times New Roman"/>
          <w:b/>
          <w:sz w:val="24"/>
          <w:szCs w:val="24"/>
        </w:rPr>
        <w:t>.</w:t>
      </w:r>
      <w:r w:rsidR="00C022D5" w:rsidRPr="00F5415A">
        <w:rPr>
          <w:rFonts w:ascii="Times New Roman" w:hAnsi="Times New Roman"/>
          <w:b/>
          <w:sz w:val="24"/>
          <w:szCs w:val="24"/>
        </w:rPr>
        <w:t xml:space="preserve"> (87</w:t>
      </w:r>
      <w:r w:rsidR="006F5DAB" w:rsidRPr="00F5415A">
        <w:rPr>
          <w:rFonts w:ascii="Times New Roman" w:hAnsi="Times New Roman"/>
          <w:b/>
          <w:sz w:val="24"/>
          <w:szCs w:val="24"/>
        </w:rPr>
        <w:t>ч.)</w:t>
      </w:r>
    </w:p>
    <w:p w:rsidR="006F5DAB" w:rsidRPr="00F5415A" w:rsidRDefault="006F5DAB" w:rsidP="006F5DAB">
      <w:pPr>
        <w:pStyle w:val="a3"/>
        <w:rPr>
          <w:rFonts w:ascii="Times New Roman" w:hAnsi="Times New Roman"/>
          <w:b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А. Н. Островский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Жизнь и творчество.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Драма «Гроза».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Семейный и социальный конфликт в драме. Своеобразие конфликта и ос</w:t>
      </w:r>
      <w:r w:rsidRPr="00F5415A">
        <w:rPr>
          <w:rFonts w:ascii="Times New Roman" w:hAnsi="Times New Roman"/>
          <w:sz w:val="24"/>
          <w:szCs w:val="24"/>
        </w:rPr>
        <w:softHyphen/>
        <w:t>новные стадии развития действия. Прием антитезы в пьесе. Изображение "жес</w:t>
      </w:r>
      <w:r w:rsidRPr="00F5415A">
        <w:rPr>
          <w:rFonts w:ascii="Times New Roman" w:hAnsi="Times New Roman"/>
          <w:sz w:val="24"/>
          <w:szCs w:val="24"/>
        </w:rPr>
        <w:softHyphen/>
        <w:t>токих нравов" "темного царства". Образ города Калинова. Трагедийный фон пьесы. Катерина в системе образов. Внутренний конфликт Катерины. Народно</w:t>
      </w:r>
      <w:r w:rsidRPr="00F5415A">
        <w:rPr>
          <w:rFonts w:ascii="Times New Roman" w:hAnsi="Times New Roman"/>
          <w:sz w:val="24"/>
          <w:szCs w:val="24"/>
        </w:rPr>
        <w:softHyphen/>
        <w:t>поэтическое и религиозное в образе Катерины. Нравственная проблематика пьесы: тема греха, возмездия и покаяния. Смысл названия и символика пьесы. Жанровое своеобразие. Сплав драматического, лирического и трагического в пьесе. Драматургическое мастерство Островского.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iCs/>
          <w:sz w:val="24"/>
          <w:szCs w:val="24"/>
        </w:rPr>
        <w:t>"Гроза" в русской критике: И. А. Добролюбов «Луч света в темном царстве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iCs/>
          <w:sz w:val="24"/>
          <w:szCs w:val="24"/>
        </w:rPr>
        <w:t>(фрагменты); А. А. Григорьев «После "Грозы " Островского. Письма к И. С. Тургеневу» (фрагменты). Современные трактовки пьесы.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Сочинение по произведениям А. Н. Островского.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iCs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И.А.Гончаров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 Роман «Обломов» (Обзор)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История создания и особенности композиции романа. Петербургская "об</w:t>
      </w:r>
      <w:r w:rsidRPr="00F5415A">
        <w:rPr>
          <w:rFonts w:ascii="Times New Roman" w:hAnsi="Times New Roman"/>
          <w:sz w:val="24"/>
          <w:szCs w:val="24"/>
        </w:rPr>
        <w:softHyphen/>
        <w:t>ломовщина". Глава "Сон Обломова" и ее роль в произведении. Система обра</w:t>
      </w:r>
      <w:r w:rsidRPr="00F5415A">
        <w:rPr>
          <w:rFonts w:ascii="Times New Roman" w:hAnsi="Times New Roman"/>
          <w:sz w:val="24"/>
          <w:szCs w:val="24"/>
        </w:rPr>
        <w:softHyphen/>
        <w:t>зов. Прием антитезы в романе. Обломов и Штольц.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литературы (Дон Кихот, Гамлет). Авторская позиция и способы ее выражения в романе. Своеобразие стиля Гончарова.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Сочинение по роману И. А. Гончарова "Обломов".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И. С. Тургенев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 Роман «Отцы и дети».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последователи. "Вечные" темы в романе (природа, любовь, искусство). Смысл финала романа. Авторская позиция и способы ее вы</w:t>
      </w:r>
      <w:r w:rsidRPr="00F5415A">
        <w:rPr>
          <w:rFonts w:ascii="Times New Roman" w:hAnsi="Times New Roman"/>
          <w:sz w:val="24"/>
          <w:szCs w:val="24"/>
        </w:rPr>
        <w:softHyphen/>
        <w:t>ражения. Поэтика романа, своеобразие его жанра. "Тайный психоло</w:t>
      </w:r>
      <w:r w:rsidRPr="00F5415A">
        <w:rPr>
          <w:rFonts w:ascii="Times New Roman" w:hAnsi="Times New Roman"/>
          <w:sz w:val="24"/>
          <w:szCs w:val="24"/>
        </w:rPr>
        <w:softHyphen/>
        <w:t>гизм": художественная функция портрета, интерьера, пейзажа; прием умолчания. Базаров в ряду других образов русской литературы.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Изложение с элементом сочинения по творчеству Тургенева И.С. (возможно сочинение)                                       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4034ED" w:rsidRDefault="004034ED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Н.А.Некрасов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«В дороге», «Вчерашний день, часу в шестом...», «Мы с тобой бестолковые люди...», «Поэт и Гражданин», «Элегия» («Пус</w:t>
      </w:r>
      <w:r w:rsidRPr="00F5415A">
        <w:rPr>
          <w:rFonts w:ascii="Times New Roman" w:hAnsi="Times New Roman"/>
          <w:sz w:val="24"/>
          <w:szCs w:val="24"/>
        </w:rPr>
        <w:softHyphen/>
        <w:t>кай нам говорит изменчивая мода...»), «О Муза! я у двери гроба!..» (указан</w:t>
      </w:r>
      <w:r w:rsidRPr="00F5415A">
        <w:rPr>
          <w:rFonts w:ascii="Times New Roman" w:hAnsi="Times New Roman"/>
          <w:sz w:val="24"/>
          <w:szCs w:val="24"/>
        </w:rPr>
        <w:softHyphen/>
        <w:t>ные стихотворения являются обязательными для изучения). Стихотворения: «Я не люблю иронии твоей...», «Блажен незлобивый по</w:t>
      </w:r>
      <w:r w:rsidRPr="00F5415A">
        <w:rPr>
          <w:rFonts w:ascii="Times New Roman" w:hAnsi="Times New Roman"/>
          <w:sz w:val="24"/>
          <w:szCs w:val="24"/>
        </w:rPr>
        <w:softHyphen/>
        <w:t>эт...», «Внимая ужасам войны...», (возмо</w:t>
      </w:r>
      <w:r w:rsidRPr="00F5415A">
        <w:rPr>
          <w:rFonts w:ascii="Times New Roman" w:hAnsi="Times New Roman"/>
          <w:sz w:val="24"/>
          <w:szCs w:val="24"/>
        </w:rPr>
        <w:softHyphen/>
        <w:t>жен выбор других стихотворений).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Гражданский пафос поэзии Некрасова, ее основные темы, идеи и образы. Особенности некрасовского лирического героя. Своеобразие решения темы по</w:t>
      </w:r>
      <w:r w:rsidRPr="00F5415A">
        <w:rPr>
          <w:rFonts w:ascii="Times New Roman" w:hAnsi="Times New Roman"/>
          <w:sz w:val="24"/>
          <w:szCs w:val="24"/>
        </w:rPr>
        <w:softHyphen/>
        <w:t>эта и поэзии. Образ Музы в лирике Некрасова. Судьба поэта-гражданина. Тема народа. Утверждение красоты простого русского человека. Антикрепостниче</w:t>
      </w:r>
      <w:r w:rsidRPr="00F5415A">
        <w:rPr>
          <w:rFonts w:ascii="Times New Roman" w:hAnsi="Times New Roman"/>
          <w:sz w:val="24"/>
          <w:szCs w:val="24"/>
        </w:rPr>
        <w:softHyphen/>
        <w:t>ские мотивы. Сатирические образы. Решение "вечных" тем в поэзии Некрасова (природа, любовь, смерть). Художественные особенности и жанровое своеобра</w:t>
      </w:r>
      <w:r w:rsidRPr="00F5415A">
        <w:rPr>
          <w:rFonts w:ascii="Times New Roman" w:hAnsi="Times New Roman"/>
          <w:sz w:val="24"/>
          <w:szCs w:val="24"/>
        </w:rPr>
        <w:softHyphen/>
        <w:t>зие лирики Некрасова. Развитие пушкинских и лермонтовских традиций. Нова</w:t>
      </w:r>
      <w:r w:rsidRPr="00F5415A">
        <w:rPr>
          <w:rFonts w:ascii="Times New Roman" w:hAnsi="Times New Roman"/>
          <w:sz w:val="24"/>
          <w:szCs w:val="24"/>
        </w:rPr>
        <w:softHyphen/>
        <w:t>торство поэзии Некрасова, ее связь с народной поэзией. Реалистический харак</w:t>
      </w:r>
      <w:r w:rsidRPr="00F5415A">
        <w:rPr>
          <w:rFonts w:ascii="Times New Roman" w:hAnsi="Times New Roman"/>
          <w:sz w:val="24"/>
          <w:szCs w:val="24"/>
        </w:rPr>
        <w:softHyphen/>
        <w:t>тер некрасовской поэзии.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Поэма «Кому на Руси жить хорошо».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История создания поэмы. Сюжет, жанровое своеобразие поэмы, ее фольклорная основа. Русская жизнь в изображении Некрасова. Система образов поэмы. Образы правдоискателей и "народного заступника" Гриши Добросклонова. Сатирические образы помещиков. Смысл названия поэмы. Народное представление о счастье. Тема женской доли в поэме. Судьба Матрены Тимо</w:t>
      </w:r>
      <w:r w:rsidRPr="00F5415A">
        <w:rPr>
          <w:rFonts w:ascii="Times New Roman" w:hAnsi="Times New Roman"/>
          <w:sz w:val="24"/>
          <w:szCs w:val="24"/>
        </w:rPr>
        <w:softHyphen/>
        <w:t>феевны, смысл "бабьей притчи". Тема народного бунта. Образ Савелия, "бога</w:t>
      </w:r>
      <w:r w:rsidRPr="00F5415A">
        <w:rPr>
          <w:rFonts w:ascii="Times New Roman" w:hAnsi="Times New Roman"/>
          <w:sz w:val="24"/>
          <w:szCs w:val="24"/>
        </w:rPr>
        <w:softHyphen/>
        <w:t xml:space="preserve">тыря святорусского". Фольклорная основа поэмы.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Ф. И. Тютчев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 (обзор).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</w:t>
      </w:r>
      <w:r w:rsidRPr="00F5415A">
        <w:rPr>
          <w:rFonts w:ascii="Times New Roman" w:hAnsi="Times New Roman"/>
          <w:sz w:val="24"/>
          <w:szCs w:val="24"/>
          <w:lang w:val="en-US"/>
        </w:rPr>
        <w:t>Silentium</w:t>
      </w:r>
      <w:r w:rsidRPr="00F5415A">
        <w:rPr>
          <w:rFonts w:ascii="Times New Roman" w:hAnsi="Times New Roman"/>
          <w:sz w:val="24"/>
          <w:szCs w:val="24"/>
        </w:rPr>
        <w:t>!», «Не то, что мните вы, природа...», «О, как убийственно мы любим...», «Умом Россию не понять...», «Нам не дано предугадать...», «Природа - сфинкс. И тем она верней...», «К. Б.» («Я встретил вас - и все былое...») (указанные стихотворения являются обяза</w:t>
      </w:r>
      <w:r w:rsidRPr="00F5415A">
        <w:rPr>
          <w:rFonts w:ascii="Times New Roman" w:hAnsi="Times New Roman"/>
          <w:sz w:val="24"/>
          <w:szCs w:val="24"/>
        </w:rPr>
        <w:softHyphen/>
        <w:t>тельными для изучения).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«День и ночь», «Последняя любовь», «Эти бедные селенья...», (возможен выбор других стихотворений).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Поэзия Тютчева и литературная традиция. Философский характер и сим</w:t>
      </w:r>
      <w:r w:rsidRPr="00F5415A">
        <w:rPr>
          <w:rFonts w:ascii="Times New Roman" w:hAnsi="Times New Roman"/>
          <w:sz w:val="24"/>
          <w:szCs w:val="24"/>
        </w:rPr>
        <w:softHyphen/>
        <w:t>волический подтекст стихотворений Тютчева. Основные темы, мотивы и обра</w:t>
      </w:r>
      <w:r w:rsidRPr="00F5415A">
        <w:rPr>
          <w:rFonts w:ascii="Times New Roman" w:hAnsi="Times New Roman"/>
          <w:sz w:val="24"/>
          <w:szCs w:val="24"/>
        </w:rPr>
        <w:softHyphen/>
        <w:t>зы тютчевской лирики. Тема родины. Человек, природа и история в лирике Тютчева. Тема "невыразимого". Любовь как стихийное чувство и  «поединок роковой». Художественное своеобразие поэзии Тютчева.</w:t>
      </w:r>
    </w:p>
    <w:p w:rsidR="004034ED" w:rsidRDefault="004034ED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А.А.Фет (обзор).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«Это утро, радость эта...», «Шепот, робкое дыха</w:t>
      </w:r>
      <w:r w:rsidRPr="00F5415A">
        <w:rPr>
          <w:rFonts w:ascii="Times New Roman" w:hAnsi="Times New Roman"/>
          <w:sz w:val="24"/>
          <w:szCs w:val="24"/>
        </w:rPr>
        <w:softHyphen/>
        <w:t>нье...», «Сияла ночь. Луной был полон сад. Лежали...», «Еще майская ночь» (указанные стихотворения являются обязательными для изучения).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«На заре ты ее не буди...», «Одним толчком согнать ладью живую...», «Заря прощается с землею...», (возможен выбор других стихотворений).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lastRenderedPageBreak/>
        <w:t>Поэзия Фета и литературная традиция. Фет и теория "чистого искусства". "Вечные" темы в лирике Фета (природа, поэзия, любовь, смерть). Философская проблематика лирики. Художественное своеобразие, особенности поэтического языка, психологизм лирики Фета.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А. К. Толстой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 (обзор).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Стихотворения: «Слеза дрожит в твоем ревнивом взоре...», «Против течения», «Государь ты наш батюшка...»,  (возможен выбор других произведений).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романтической традиции..</w:t>
      </w:r>
    </w:p>
    <w:p w:rsidR="004034ED" w:rsidRDefault="004034ED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iCs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М. Е. Салтыков-Щедрин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 (обзор).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«История одного города» (обзорное изучение).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Обличение деспотизма и невежества властей, бесправия и покорности на</w:t>
      </w:r>
      <w:r w:rsidRPr="00F5415A">
        <w:rPr>
          <w:rFonts w:ascii="Times New Roman" w:hAnsi="Times New Roman"/>
          <w:sz w:val="24"/>
          <w:szCs w:val="24"/>
        </w:rPr>
        <w:softHyphen/>
        <w:t xml:space="preserve">рода. Сатирическая летопись истории Российского государства. Собирательные образы градоначальников и "глуповцев". Образы Органчика и Угрюм-Бурчеева. Тема народа и власти. Жанровое своеобразие "Истории". Черты антиутопии в произведении. Смысл финала "Истории". Своеобразие сатиры Салтыкова-Щедрина. Приемы сатирического изображения: сарказм, ирония, гипербола, гротеск, алогизм. </w:t>
      </w:r>
    </w:p>
    <w:p w:rsidR="004034ED" w:rsidRDefault="004034ED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 Н.С.Лесков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 (обзор).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Повесть «Леди Макбет Мценского уезда».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Особенности сюжета повести. Мотив преступления в произведении. Об</w:t>
      </w:r>
      <w:r w:rsidRPr="00F5415A">
        <w:rPr>
          <w:rFonts w:ascii="Times New Roman" w:hAnsi="Times New Roman"/>
          <w:sz w:val="24"/>
          <w:szCs w:val="24"/>
        </w:rPr>
        <w:softHyphen/>
        <w:t>разы основных героев.</w:t>
      </w:r>
    </w:p>
    <w:p w:rsidR="004034ED" w:rsidRDefault="004034ED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Л. Н. Толстой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Тема войны в ранних произведениях писателя (обзор)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 Роман-эпопея «Война и мир».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История создания. Жанровое своеобразие романа. Особенности компози</w:t>
      </w:r>
      <w:r w:rsidRPr="00F5415A">
        <w:rPr>
          <w:rFonts w:ascii="Times New Roman" w:hAnsi="Times New Roman"/>
          <w:sz w:val="24"/>
          <w:szCs w:val="24"/>
        </w:rPr>
        <w:softHyphen/>
        <w:t>ции, антитеза как центральный композиционный прием. Система образов в ро</w:t>
      </w:r>
      <w:r w:rsidRPr="00F5415A">
        <w:rPr>
          <w:rFonts w:ascii="Times New Roman" w:hAnsi="Times New Roman"/>
          <w:sz w:val="24"/>
          <w:szCs w:val="24"/>
        </w:rPr>
        <w:softHyphen/>
        <w:t>мане и нравственная концепция Толстого, его критерии оценки личности. "Внутренний человек" и "внешний человек". Путь идейно-нравственных иска</w:t>
      </w:r>
      <w:r w:rsidRPr="00F5415A">
        <w:rPr>
          <w:rFonts w:ascii="Times New Roman" w:hAnsi="Times New Roman"/>
          <w:sz w:val="24"/>
          <w:szCs w:val="24"/>
        </w:rPr>
        <w:softHyphen/>
        <w:t>ний князя Андрея Болконского и Пьера Безухова. Образ Платона Каратаева и авторская концепция "общей жизни". Изображение светского общества. "Мысль народная" и "мысль семейная" в романс. Семейный уклад жизни Рос</w:t>
      </w:r>
      <w:r w:rsidRPr="00F5415A">
        <w:rPr>
          <w:rFonts w:ascii="Times New Roman" w:hAnsi="Times New Roman"/>
          <w:sz w:val="24"/>
          <w:szCs w:val="24"/>
        </w:rPr>
        <w:softHyphen/>
        <w:t xml:space="preserve">товых и Болконских. Наташа Ростова и княжна Марья как любимые героини Толстого. Роль эпилога. Тема войны в романе. Толстовская философия истории. Военные эпизоды в романе. Шенграбенское и Аустерлицкое сражения и изображение Отечественной войны </w:t>
      </w:r>
      <w:smartTag w:uri="urn:schemas-microsoft-com:office:smarttags" w:element="metricconverter">
        <w:smartTagPr>
          <w:attr w:name="ProductID" w:val="1812 г"/>
        </w:smartTagPr>
        <w:r w:rsidRPr="00F5415A">
          <w:rPr>
            <w:rFonts w:ascii="Times New Roman" w:hAnsi="Times New Roman"/>
            <w:sz w:val="24"/>
            <w:szCs w:val="24"/>
          </w:rPr>
          <w:t>1812 г</w:t>
        </w:r>
      </w:smartTag>
      <w:r w:rsidRPr="00F5415A">
        <w:rPr>
          <w:rFonts w:ascii="Times New Roman" w:hAnsi="Times New Roman"/>
          <w:sz w:val="24"/>
          <w:szCs w:val="24"/>
        </w:rPr>
        <w:t>. Бородинское сражение как идейно-композиционный центр романа. Картины партизанской войны, значение образа Тихона Щербатого. Русский солдат в изображении Толстого. Проблема нацио</w:t>
      </w:r>
      <w:r w:rsidRPr="00F5415A">
        <w:rPr>
          <w:rFonts w:ascii="Times New Roman" w:hAnsi="Times New Roman"/>
          <w:sz w:val="24"/>
          <w:szCs w:val="24"/>
        </w:rPr>
        <w:softHyphen/>
        <w:t>нального характера. Образы Тушина и Тимохина. Проблема истинного и лож</w:t>
      </w:r>
      <w:r w:rsidRPr="00F5415A">
        <w:rPr>
          <w:rFonts w:ascii="Times New Roman" w:hAnsi="Times New Roman"/>
          <w:sz w:val="24"/>
          <w:szCs w:val="24"/>
        </w:rPr>
        <w:softHyphen/>
        <w:t>ного героизма. Кутузов и Наполеон как два нравственных полюса. Москва и Петербург в романе. Психологизм прозы Толстого. Приемы изображения ду</w:t>
      </w:r>
      <w:r w:rsidRPr="00F5415A">
        <w:rPr>
          <w:rFonts w:ascii="Times New Roman" w:hAnsi="Times New Roman"/>
          <w:sz w:val="24"/>
          <w:szCs w:val="24"/>
        </w:rPr>
        <w:softHyphen/>
        <w:t xml:space="preserve">шевного </w:t>
      </w:r>
      <w:r w:rsidRPr="00F5415A">
        <w:rPr>
          <w:rFonts w:ascii="Times New Roman" w:hAnsi="Times New Roman"/>
          <w:sz w:val="24"/>
          <w:szCs w:val="24"/>
        </w:rPr>
        <w:lastRenderedPageBreak/>
        <w:t>мира героев ("диалектики души"). Роль портрета, пейзажа, диалогов и внутренних монологов в романе. Смысл названия и поэтика романа-эпопеи. Художественные открытия Толстого и мировое значение творчества писателя.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Сочинение по роману Л. Н. Толстого "Война и мир".  </w:t>
      </w:r>
    </w:p>
    <w:p w:rsidR="004034ED" w:rsidRDefault="004034ED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Ф. М. Достоевский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Роман «Преступление и наказание».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Замысел романа и его воплощение. Особенности сюжета и композиции. Своеобразие жанра. Проблематика, система образов романа. Теория Раскольникова и ее развенчание. Раскольников и его "двойники". Образы "униженных и оскорбленных».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</w:t>
      </w:r>
      <w:r w:rsidRPr="00F5415A">
        <w:rPr>
          <w:rFonts w:ascii="Times New Roman" w:hAnsi="Times New Roman"/>
          <w:sz w:val="24"/>
          <w:szCs w:val="24"/>
        </w:rPr>
        <w:softHyphen/>
        <w:t>га. "Преступление и наказание" как философский роман. Полифонизм романа, столкновение разных "точек зрения". Проблема нравственного выбора. Смысл названия. Психологизм прозы Достоевского. Художественные открытия Досто</w:t>
      </w:r>
      <w:r w:rsidRPr="00F5415A">
        <w:rPr>
          <w:rFonts w:ascii="Times New Roman" w:hAnsi="Times New Roman"/>
          <w:sz w:val="24"/>
          <w:szCs w:val="24"/>
        </w:rPr>
        <w:softHyphen/>
        <w:t>евского и мировое значение творчества писателя.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Сочинение по роману Ф. М. Достоевского "Преступление и наказание".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А. П. Чехов 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Жизнь и творчество.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 xml:space="preserve">Рассказы: «Ионыч», «Человек в футляре», </w:t>
      </w:r>
      <w:r w:rsidRPr="00F5415A">
        <w:rPr>
          <w:rFonts w:ascii="Times New Roman" w:hAnsi="Times New Roman"/>
          <w:iCs/>
          <w:sz w:val="24"/>
          <w:szCs w:val="24"/>
        </w:rPr>
        <w:t xml:space="preserve">«Крыжовник», «О любви», </w:t>
      </w:r>
      <w:r w:rsidRPr="00F5415A">
        <w:rPr>
          <w:rFonts w:ascii="Times New Roman" w:hAnsi="Times New Roman"/>
          <w:sz w:val="24"/>
          <w:szCs w:val="24"/>
        </w:rPr>
        <w:t>«Дама с собачкой».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Темы, сюжеты и проблематика чеховских рассказов. Традиция русской классической литературы в решении темы "маленького человека" и ее отраже</w:t>
      </w:r>
      <w:r w:rsidRPr="00F5415A">
        <w:rPr>
          <w:rFonts w:ascii="Times New Roman" w:hAnsi="Times New Roman"/>
          <w:sz w:val="24"/>
          <w:szCs w:val="24"/>
        </w:rPr>
        <w:softHyphen/>
        <w:t>ние в прозе Чехова. Тема пошлости и неизменности жизни. Проблема ответст</w:t>
      </w:r>
      <w:r w:rsidRPr="00F5415A">
        <w:rPr>
          <w:rFonts w:ascii="Times New Roman" w:hAnsi="Times New Roman"/>
          <w:sz w:val="24"/>
          <w:szCs w:val="24"/>
        </w:rPr>
        <w:softHyphen/>
        <w:t>венности человека за свою судьбу. Утверждение красоты человеческих чувств и отношений, творческого труда как основы подлинной жизни. Тема любви в чеховской прозе. Психологизм прозы Чехова. Роль художественной детали, ла</w:t>
      </w:r>
      <w:r w:rsidRPr="00F5415A">
        <w:rPr>
          <w:rFonts w:ascii="Times New Roman" w:hAnsi="Times New Roman"/>
          <w:sz w:val="24"/>
          <w:szCs w:val="24"/>
        </w:rPr>
        <w:softHyphen/>
        <w:t>конизм повествования, чеховский пейзаж, скрытый лиризм, подтекст.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Комедия «Вишневый сад».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Особенности сюжета и конфликта пьесы. Система образов. Символиче</w:t>
      </w:r>
      <w:r w:rsidRPr="00F5415A">
        <w:rPr>
          <w:rFonts w:ascii="Times New Roman" w:hAnsi="Times New Roman"/>
          <w:sz w:val="24"/>
          <w:szCs w:val="24"/>
        </w:rPr>
        <w:softHyphen/>
        <w:t>ский смысл образа вишневого сада. Тема прошлого, настоящего и будущего России в пьесе. Раневская и Гаев как представители уходящего в прошлое уса</w:t>
      </w:r>
      <w:r w:rsidRPr="00F5415A">
        <w:rPr>
          <w:rFonts w:ascii="Times New Roman" w:hAnsi="Times New Roman"/>
          <w:sz w:val="24"/>
          <w:szCs w:val="24"/>
        </w:rPr>
        <w:softHyphen/>
        <w:t>дебного быта. Образ Лопахина, Пети Трофимова и Ани. Тип героя -"недотепы". Образы слуг (Яша, Дуняша, Фирс). Роль авторских ремарок в пьесе. Смысл фи</w:t>
      </w:r>
      <w:r w:rsidRPr="00F5415A">
        <w:rPr>
          <w:rFonts w:ascii="Times New Roman" w:hAnsi="Times New Roman"/>
          <w:sz w:val="24"/>
          <w:szCs w:val="24"/>
        </w:rPr>
        <w:softHyphen/>
        <w:t>нала. Особенности чеховского диалога. Символический подтекст пьесы. Свое</w:t>
      </w:r>
      <w:r w:rsidRPr="00F5415A">
        <w:rPr>
          <w:rFonts w:ascii="Times New Roman" w:hAnsi="Times New Roman"/>
          <w:sz w:val="24"/>
          <w:szCs w:val="24"/>
        </w:rPr>
        <w:softHyphen/>
        <w:t>образие жанра. Новаторство Чехова-драматурга. Значение творческого насле</w:t>
      </w:r>
      <w:r w:rsidRPr="00F5415A">
        <w:rPr>
          <w:rFonts w:ascii="Times New Roman" w:hAnsi="Times New Roman"/>
          <w:sz w:val="24"/>
          <w:szCs w:val="24"/>
        </w:rPr>
        <w:softHyphen/>
        <w:t>дия Чехова для мировой литературы и театра.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Сочинение по творчеству А. П. Чехова.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</w:p>
    <w:p w:rsidR="00C022D5" w:rsidRPr="00F5415A" w:rsidRDefault="00DA48CB" w:rsidP="00E00A4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 литературы народов Р</w:t>
      </w:r>
      <w:r w:rsidR="00E00A4E" w:rsidRPr="00F5415A">
        <w:rPr>
          <w:rFonts w:ascii="Times New Roman" w:hAnsi="Times New Roman"/>
          <w:b/>
          <w:sz w:val="24"/>
          <w:szCs w:val="24"/>
        </w:rPr>
        <w:t xml:space="preserve">оссии </w:t>
      </w:r>
      <w:r w:rsidR="00C022D5" w:rsidRPr="00F5415A">
        <w:rPr>
          <w:rFonts w:ascii="Times New Roman" w:hAnsi="Times New Roman"/>
          <w:b/>
          <w:sz w:val="24"/>
          <w:szCs w:val="24"/>
        </w:rPr>
        <w:t xml:space="preserve">(1ч.) </w:t>
      </w:r>
    </w:p>
    <w:p w:rsidR="00C022D5" w:rsidRPr="00F5415A" w:rsidRDefault="00C022D5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Г.Тукай</w:t>
      </w:r>
    </w:p>
    <w:p w:rsidR="00DA48CB" w:rsidRDefault="00DA48CB" w:rsidP="00E00A4E">
      <w:pPr>
        <w:pStyle w:val="a3"/>
        <w:rPr>
          <w:rFonts w:ascii="Times New Roman" w:hAnsi="Times New Roman"/>
          <w:b/>
          <w:sz w:val="24"/>
          <w:szCs w:val="24"/>
        </w:rPr>
      </w:pPr>
    </w:p>
    <w:p w:rsidR="006F5DAB" w:rsidRPr="00F5415A" w:rsidRDefault="00E00A4E" w:rsidP="00E00A4E">
      <w:pPr>
        <w:pStyle w:val="a3"/>
        <w:rPr>
          <w:rFonts w:ascii="Times New Roman" w:hAnsi="Times New Roman"/>
          <w:b/>
          <w:sz w:val="24"/>
          <w:szCs w:val="24"/>
        </w:rPr>
      </w:pPr>
      <w:r w:rsidRPr="00F5415A">
        <w:rPr>
          <w:rFonts w:ascii="Times New Roman" w:hAnsi="Times New Roman"/>
          <w:b/>
          <w:sz w:val="24"/>
          <w:szCs w:val="24"/>
        </w:rPr>
        <w:t>Обзор зарубежной литературы второй половины</w:t>
      </w:r>
      <w:r w:rsidR="006F5DAB" w:rsidRPr="00F5415A">
        <w:rPr>
          <w:rFonts w:ascii="Times New Roman" w:hAnsi="Times New Roman"/>
          <w:b/>
          <w:sz w:val="24"/>
          <w:szCs w:val="24"/>
        </w:rPr>
        <w:t xml:space="preserve">   Х</w:t>
      </w:r>
      <w:r w:rsidR="006F5DAB" w:rsidRPr="00F5415A">
        <w:rPr>
          <w:rFonts w:ascii="Times New Roman" w:hAnsi="Times New Roman"/>
          <w:b/>
          <w:sz w:val="24"/>
          <w:szCs w:val="24"/>
          <w:lang w:val="en-US"/>
        </w:rPr>
        <w:t>I</w:t>
      </w:r>
      <w:r w:rsidR="006F5DAB" w:rsidRPr="00F5415A">
        <w:rPr>
          <w:rFonts w:ascii="Times New Roman" w:hAnsi="Times New Roman"/>
          <w:b/>
          <w:sz w:val="24"/>
          <w:szCs w:val="24"/>
        </w:rPr>
        <w:t>Х в. (2ч.)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lastRenderedPageBreak/>
        <w:t xml:space="preserve">Основные тенденции в развитии литературы второй половины </w:t>
      </w:r>
      <w:r w:rsidRPr="00F5415A">
        <w:rPr>
          <w:rFonts w:ascii="Times New Roman" w:hAnsi="Times New Roman"/>
          <w:sz w:val="24"/>
          <w:szCs w:val="24"/>
          <w:lang w:val="en-US"/>
        </w:rPr>
        <w:t>XIX</w:t>
      </w:r>
      <w:r w:rsidRPr="00F5415A">
        <w:rPr>
          <w:rFonts w:ascii="Times New Roman" w:hAnsi="Times New Roman"/>
          <w:sz w:val="24"/>
          <w:szCs w:val="24"/>
        </w:rPr>
        <w:t xml:space="preserve"> в. Поздний романтизм. Реализм как доминанта литературного процесса. Симво</w:t>
      </w:r>
      <w:r w:rsidRPr="00F5415A">
        <w:rPr>
          <w:rFonts w:ascii="Times New Roman" w:hAnsi="Times New Roman"/>
          <w:sz w:val="24"/>
          <w:szCs w:val="24"/>
        </w:rPr>
        <w:softHyphen/>
        <w:t>лизм.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Г. де Мопассан. Новелла «Ожерелье».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Сюжет и композиция новеллы. Система образов. Проблематика.</w:t>
      </w:r>
    </w:p>
    <w:p w:rsidR="006F5DAB" w:rsidRPr="00F5415A" w:rsidRDefault="006F5DAB" w:rsidP="006F5DAB">
      <w:pPr>
        <w:pStyle w:val="a3"/>
        <w:rPr>
          <w:rFonts w:ascii="Times New Roman" w:hAnsi="Times New Roman"/>
          <w:sz w:val="24"/>
          <w:szCs w:val="24"/>
        </w:rPr>
      </w:pPr>
      <w:r w:rsidRPr="00F5415A">
        <w:rPr>
          <w:rFonts w:ascii="Times New Roman" w:hAnsi="Times New Roman"/>
          <w:sz w:val="24"/>
          <w:szCs w:val="24"/>
        </w:rPr>
        <w:t>А.Рембо. «Пьяный корабль»</w:t>
      </w:r>
    </w:p>
    <w:p w:rsidR="006F5DAB" w:rsidRPr="00F5415A" w:rsidRDefault="006F5DAB" w:rsidP="006F5DAB">
      <w:pPr>
        <w:pStyle w:val="a3"/>
        <w:rPr>
          <w:rFonts w:ascii="Times New Roman" w:hAnsi="Times New Roman"/>
          <w:b/>
          <w:sz w:val="24"/>
          <w:szCs w:val="24"/>
        </w:rPr>
      </w:pPr>
    </w:p>
    <w:p w:rsidR="006F5DAB" w:rsidRPr="00F5415A" w:rsidRDefault="006F5DAB" w:rsidP="006F5DAB">
      <w:pPr>
        <w:pStyle w:val="a3"/>
        <w:rPr>
          <w:rFonts w:ascii="Times New Roman" w:hAnsi="Times New Roman"/>
          <w:b/>
          <w:sz w:val="24"/>
          <w:szCs w:val="24"/>
        </w:rPr>
      </w:pPr>
      <w:r w:rsidRPr="00F5415A">
        <w:rPr>
          <w:rFonts w:ascii="Times New Roman" w:hAnsi="Times New Roman"/>
          <w:b/>
          <w:sz w:val="24"/>
          <w:szCs w:val="24"/>
        </w:rPr>
        <w:t>Внеклассное чтение: произведения писателей 20-21 века</w:t>
      </w:r>
    </w:p>
    <w:p w:rsidR="00903D60" w:rsidRPr="00F5415A" w:rsidRDefault="00E00A4E" w:rsidP="00E00A4E">
      <w:pPr>
        <w:pStyle w:val="a3"/>
        <w:rPr>
          <w:rFonts w:ascii="Times New Roman" w:hAnsi="Times New Roman"/>
          <w:b/>
          <w:sz w:val="24"/>
          <w:szCs w:val="24"/>
        </w:rPr>
      </w:pPr>
      <w:r w:rsidRPr="00F5415A">
        <w:rPr>
          <w:rFonts w:ascii="Times New Roman" w:hAnsi="Times New Roman"/>
          <w:b/>
          <w:sz w:val="24"/>
          <w:szCs w:val="24"/>
        </w:rPr>
        <w:t>Обобщение и итоговый контроль</w:t>
      </w:r>
      <w:r w:rsidR="006F5DAB" w:rsidRPr="00F5415A">
        <w:rPr>
          <w:rFonts w:ascii="Times New Roman" w:hAnsi="Times New Roman"/>
          <w:sz w:val="24"/>
          <w:szCs w:val="24"/>
        </w:rPr>
        <w:t xml:space="preserve"> (4ч.)</w:t>
      </w:r>
    </w:p>
    <w:p w:rsidR="00903D60" w:rsidRPr="00F5415A" w:rsidRDefault="00903D60" w:rsidP="00903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541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СОДЕРЖАНИЕ УЧЕБНОГО ПРЕДМЕТА</w:t>
      </w:r>
    </w:p>
    <w:p w:rsidR="00903D60" w:rsidRPr="00F5415A" w:rsidRDefault="00DA48CB" w:rsidP="00903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E4D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11</w:t>
      </w:r>
      <w:r w:rsidR="00F5415A" w:rsidRPr="00F541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класс</w:t>
      </w:r>
      <w:r w:rsidR="00903D60" w:rsidRPr="00F541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F5415A" w:rsidRPr="00F541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(</w:t>
      </w:r>
      <w:r w:rsidR="00903D60" w:rsidRPr="00F541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102 часа</w:t>
      </w:r>
      <w:r w:rsidR="00F5415A" w:rsidRPr="00F541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t>Русская литература в контексте мировой художест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F541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венной культуры </w:t>
      </w:r>
      <w:r w:rsidRPr="00F5415A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XX</w:t>
      </w:r>
      <w:r w:rsidRPr="00F541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столетия. Литература и глобальные 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t xml:space="preserve">исторические потрясения в судьбе России в </w:t>
      </w:r>
      <w:r w:rsidRPr="00F5415A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t xml:space="preserve"> веке. Три основных направления, в русле которых протекало развитие русской литературы: русская советская лите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softHyphen/>
        <w:t>ратура; литература, официально не признанная вла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softHyphen/>
        <w:t>стью; литература Русского зарубежья. Различное и об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softHyphen/>
        <w:t>щее: что противопоставляло и что объединяло разные потоки русской литературы. Основные темы и пробле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softHyphen/>
        <w:t>мы. Проблема нравственного выбора человека и проб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softHyphen/>
        <w:t>лема ответственности. Тема исторической памяти, на</w:t>
      </w:r>
      <w:r w:rsidRPr="00F5415A">
        <w:rPr>
          <w:rFonts w:ascii="Times New Roman" w:eastAsia="Times New Roman" w:hAnsi="Times New Roman" w:cs="Times New Roman"/>
          <w:sz w:val="24"/>
          <w:szCs w:val="24"/>
        </w:rPr>
        <w:softHyphen/>
        <w:t>ционального самосознания. Поиск нравственного и эстетического идеалов.</w:t>
      </w:r>
    </w:p>
    <w:p w:rsidR="00E00A4E" w:rsidRDefault="00E00A4E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F5415A" w:rsidRDefault="00E00A4E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t xml:space="preserve">Литература начала 20 века </w:t>
      </w:r>
      <w:r w:rsidR="000C6170" w:rsidRPr="00F5415A">
        <w:rPr>
          <w:rFonts w:ascii="Times New Roman" w:eastAsia="Calibri" w:hAnsi="Times New Roman" w:cs="Times New Roman"/>
          <w:b/>
          <w:sz w:val="24"/>
          <w:szCs w:val="24"/>
        </w:rPr>
        <w:t>(48</w:t>
      </w:r>
      <w:r w:rsidR="00903D60" w:rsidRPr="00F5415A">
        <w:rPr>
          <w:rFonts w:ascii="Times New Roman" w:eastAsia="Calibri" w:hAnsi="Times New Roman" w:cs="Times New Roman"/>
          <w:b/>
          <w:sz w:val="24"/>
          <w:szCs w:val="24"/>
        </w:rPr>
        <w:t>ч.)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Развитие художественных и идейно-нравственных традиций русской классической литературы. Своеобразие реализма в русской литературе начала 20 века. Человек и эпоха – основная проблема искусства. Направления философской мысли начала столетия, сложность отражения этих направлений в различных видах искусства. Реализм и модернизм, разнообразие литературных стилей, школ, групп.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903D60" w:rsidRPr="00F5415A" w:rsidRDefault="004034ED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И.А.Бунин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Лирика.  «Крещенская ночь», «Собака», «Одиночество». Тонкий лиризм пейзажной поэзии Бунина, изысканность словесного рисунка, колорита, сложная гамма настроений. Философичность и лаконизм поэтической мысли. Традиции русской классической поэзии в лирике Бунина.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Рассказы. Своеобразие лирического повествования в прозе Бунина. Мотив увядания и запустения дворянских гнёзд. Предчувствие гибели традиционного крестьянского уклада. Обращение писателя к широчайшим социально-философским обобщениям в рассказе «Господин из Сан-Франциско». Психологизм бунинской прозы и особенности внешней изобразительности» Тема любви в рассказах писателя. Поэтичность женских образов. Мотив памяти и тема России в бунинской прозе. Своеобразие художественной манеры И.А.Бунина.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 литературы. Психологизм пейзажа в художественной литературе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4034ED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Максим Горький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Жизнь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творчество. (Обзор.)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lastRenderedPageBreak/>
        <w:t xml:space="preserve">Рассказ </w:t>
      </w:r>
      <w:r w:rsidRPr="00F5415A"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  <w:t xml:space="preserve">«Старуха Изергиль».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Романтический пафос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F5415A">
        <w:rPr>
          <w:rFonts w:ascii="Times New Roman" w:eastAsia="Calibri" w:hAnsi="Times New Roman" w:cs="Times New Roman"/>
          <w:sz w:val="24"/>
          <w:szCs w:val="24"/>
        </w:rPr>
        <w:t>суровая правда рассказов М. Горького. Народно-по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этические истоки романтической прозы писателя. Проб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лема героя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F5415A">
        <w:rPr>
          <w:rFonts w:ascii="Times New Roman" w:eastAsia="Calibri" w:hAnsi="Times New Roman" w:cs="Times New Roman"/>
          <w:sz w:val="24"/>
          <w:szCs w:val="24"/>
        </w:rPr>
        <w:t>рассказах Горького. Смысл противопо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ставления Данко и Ларры, Особенности композиции рассказа «Старуха Изергиль».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«На дне». </w:t>
      </w:r>
      <w:r w:rsidRPr="00F5415A">
        <w:rPr>
          <w:rFonts w:ascii="Times New Roman" w:eastAsia="Calibri" w:hAnsi="Times New Roman" w:cs="Times New Roman"/>
          <w:sz w:val="24"/>
          <w:szCs w:val="24"/>
        </w:rPr>
        <w:t>Социально-философская драма. Смысл названия произведения. Атмосфера духовного разоб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щения людей. Проблема мнимого и реального преодо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ления унизительного положения, иллюзий и активной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мысли, сна и пробуждения души. «Три правды» в пьесе </w:t>
      </w:r>
      <w:r w:rsidRPr="00F5415A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и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их трагическое столкновение: правда факта (Бубнов), 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правда утешительной лжи (Лука), правда веры </w:t>
      </w:r>
      <w:r w:rsidRPr="00F5415A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в 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>челове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ка (Сатин). Новаторство Горького-драматурга. Сцениче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ская судьба пьесы.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литературы. Социально-философская дра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ма как жанр драматургии (начальные представления).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Александр Иванович Куприн.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Жизнь и творчество.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5415A">
        <w:rPr>
          <w:rFonts w:ascii="Times New Roman" w:eastAsia="Calibri" w:hAnsi="Times New Roman" w:cs="Times New Roman"/>
          <w:bCs/>
          <w:iCs/>
          <w:spacing w:val="-2"/>
          <w:sz w:val="24"/>
          <w:szCs w:val="24"/>
        </w:rPr>
        <w:t>«Гранато</w:t>
      </w:r>
      <w:r w:rsidRPr="00F5415A">
        <w:rPr>
          <w:rFonts w:ascii="Times New Roman" w:eastAsia="Calibri" w:hAnsi="Times New Roman" w:cs="Times New Roman"/>
          <w:bCs/>
          <w:iCs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вый браслет».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Любовь как высшая ценность мира в рассказе «Гранатовый брас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лет». Трагическая история любви Желткова и пробужде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ние души Веры Шейной. Поэтика рассказа» Символиче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ское звучание детали в прозе Куприна. Роль сюжета в повестях и рассказах писателя. Традиции русской пси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хологической прозы в творчестве А. И. Куприна.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Теория литературы. Сюжет и </w:t>
      </w:r>
      <w:r w:rsidRPr="00F5415A">
        <w:rPr>
          <w:rFonts w:ascii="Times New Roman" w:eastAsia="Calibri" w:hAnsi="Times New Roman" w:cs="Times New Roman"/>
          <w:sz w:val="24"/>
          <w:szCs w:val="24"/>
        </w:rPr>
        <w:t>фабула эпическо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го произведения (углубление представлений).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4034ED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Л.Андреев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40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16"/>
        </w:rPr>
        <w:t>Рассказы. Повесть «Иуда Искариот». Драматизм взаимоотношений человека и окружающего мира. Нравственно-философская проблематика  повести «Иуда Искариот»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0C6170" w:rsidP="000C61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Серебряный век русской поэзии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литературы. Символизм. Акмеизм. Фу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туризм (начальные представления).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Изобразительно-выразительные средства художест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  <w:t>венной литературы: тропы, синтаксические фигуры, зву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копись (углубление и закрепление представлений).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4034ED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Символизм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«Старшие символисты»: Н. Минский, Д. Мережков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ский, 3. Гиппиус, В. Брюсов, К. Бальмонт, Ф. Соло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губ.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«Младосимволисты»: А. Белый, А. Блок, Вяч. Ива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нов.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Влияние западноевропейской философии и поэзии на творчество русских символистов. Истоки русского символизма.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Валерий Яковлевич Брюсов. Слово о поэте.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iCs/>
          <w:spacing w:val="-8"/>
          <w:sz w:val="24"/>
          <w:szCs w:val="24"/>
        </w:rPr>
        <w:t>«Творчество», «Юному поэту», «Ка</w:t>
      </w:r>
      <w:r w:rsidRPr="00F5415A">
        <w:rPr>
          <w:rFonts w:ascii="Times New Roman" w:eastAsia="Calibri" w:hAnsi="Times New Roman" w:cs="Times New Roman"/>
          <w:iCs/>
          <w:spacing w:val="-8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iCs/>
          <w:spacing w:val="-3"/>
          <w:sz w:val="24"/>
          <w:szCs w:val="24"/>
        </w:rPr>
        <w:t xml:space="preserve">менщик», «Грядущие гунны».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Возможен выбор других 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стихотворений. Брюсов как основоположник символизма в русской поэзии. Сквозные темы поэзии Брюсова — ур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банизм, история, смена культур, мотивы научной поэзии. </w:t>
      </w:r>
      <w:r w:rsidRPr="00F5415A">
        <w:rPr>
          <w:rFonts w:ascii="Times New Roman" w:eastAsia="Calibri" w:hAnsi="Times New Roman" w:cs="Times New Roman"/>
          <w:sz w:val="24"/>
          <w:szCs w:val="24"/>
        </w:rPr>
        <w:t>Рационализм, отточенность образов и стиля.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pacing w:val="-2"/>
          <w:sz w:val="24"/>
          <w:szCs w:val="24"/>
        </w:rPr>
        <w:lastRenderedPageBreak/>
        <w:t xml:space="preserve">Константин Дмитриевич Бальмонт. 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Слово о поэте.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Стихотворения (три стихотворения по выбору учителя и 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учащихся). Шумный успех ранних книг К. Бальмонта: </w:t>
      </w:r>
      <w:r w:rsidRPr="00F5415A">
        <w:rPr>
          <w:rFonts w:ascii="Times New Roman" w:eastAsia="Calibri" w:hAnsi="Times New Roman" w:cs="Times New Roman"/>
          <w:iCs/>
          <w:spacing w:val="-4"/>
          <w:sz w:val="24"/>
          <w:szCs w:val="24"/>
        </w:rPr>
        <w:t>«Бу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>дем как солнце», «Только любовь», «Семицветник».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Поэзия как выразительница «говора стихий». Цветопись и </w:t>
      </w:r>
      <w:r w:rsidRPr="00F5415A">
        <w:rPr>
          <w:rFonts w:ascii="Times New Roman" w:eastAsia="Calibri" w:hAnsi="Times New Roman" w:cs="Times New Roman"/>
          <w:sz w:val="24"/>
          <w:szCs w:val="24"/>
        </w:rPr>
        <w:t>звукопись поэзии Бальмонта. Интерес к древнеславян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скому фольклору </w:t>
      </w:r>
      <w:r w:rsidRPr="00F5415A">
        <w:rPr>
          <w:rFonts w:ascii="Times New Roman" w:eastAsia="Calibri" w:hAnsi="Times New Roman" w:cs="Times New Roman"/>
          <w:bCs/>
          <w:iCs/>
          <w:spacing w:val="-4"/>
          <w:sz w:val="24"/>
          <w:szCs w:val="24"/>
        </w:rPr>
        <w:t xml:space="preserve">(«Злые чары», «Жар-птица»). 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Тема </w:t>
      </w:r>
      <w:r w:rsidRPr="00F5415A">
        <w:rPr>
          <w:rFonts w:ascii="Times New Roman" w:eastAsia="Calibri" w:hAnsi="Times New Roman" w:cs="Times New Roman"/>
          <w:sz w:val="24"/>
          <w:szCs w:val="24"/>
        </w:rPr>
        <w:t>России в эмигрантской лирике Бальмонта.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И.Ф.Анненский. </w:t>
      </w:r>
      <w:r w:rsidR="004034ED">
        <w:rPr>
          <w:rFonts w:ascii="Times New Roman" w:eastAsia="Calibri" w:hAnsi="Times New Roman" w:cs="Times New Roman"/>
          <w:sz w:val="24"/>
          <w:szCs w:val="24"/>
        </w:rPr>
        <w:t xml:space="preserve">   Жизнь и творче</w:t>
      </w:r>
      <w:r w:rsidR="004034ED">
        <w:rPr>
          <w:rFonts w:ascii="Times New Roman" w:eastAsia="Calibri" w:hAnsi="Times New Roman" w:cs="Times New Roman"/>
          <w:sz w:val="24"/>
          <w:szCs w:val="24"/>
        </w:rPr>
        <w:softHyphen/>
        <w:t xml:space="preserve">ство.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Александр Александрович Блок. Жизнь и творче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ство.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«Незнакомка», «Россия», «Ночь, </w:t>
      </w: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улица, фонарь, аптека...», «В ресторане», «Река </w:t>
      </w:r>
      <w:r w:rsidRPr="00F5415A">
        <w:rPr>
          <w:rFonts w:ascii="Times New Roman" w:eastAsia="Calibri" w:hAnsi="Times New Roman" w:cs="Times New Roman"/>
          <w:iCs/>
          <w:spacing w:val="-5"/>
          <w:sz w:val="24"/>
          <w:szCs w:val="24"/>
        </w:rPr>
        <w:t xml:space="preserve">раскинулась. Течет, грустит лениво...» </w:t>
      </w:r>
      <w:r w:rsidRPr="00F5415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(из цикла </w:t>
      </w:r>
      <w:r w:rsidRPr="00F5415A">
        <w:rPr>
          <w:rFonts w:ascii="Times New Roman" w:eastAsia="Calibri" w:hAnsi="Times New Roman" w:cs="Times New Roman"/>
          <w:iCs/>
          <w:spacing w:val="-5"/>
          <w:sz w:val="24"/>
          <w:szCs w:val="24"/>
        </w:rPr>
        <w:t xml:space="preserve">«На </w:t>
      </w:r>
      <w:r w:rsidRPr="00F5415A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поле Куликовом»), «На железной дороге» 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(указанные </w:t>
      </w:r>
      <w:r w:rsidRPr="00F5415A">
        <w:rPr>
          <w:rFonts w:ascii="Times New Roman" w:eastAsia="Calibri" w:hAnsi="Times New Roman" w:cs="Times New Roman"/>
          <w:sz w:val="24"/>
          <w:szCs w:val="24"/>
        </w:rPr>
        <w:t>произведения обязательны для изучения).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«Вхожу я в темные храмы...», «Фабрика», «Когда </w:t>
      </w:r>
      <w:r w:rsidRPr="00F5415A">
        <w:rPr>
          <w:rFonts w:ascii="Times New Roman" w:eastAsia="Calibri" w:hAnsi="Times New Roman" w:cs="Times New Roman"/>
          <w:iCs/>
          <w:spacing w:val="-4"/>
          <w:sz w:val="24"/>
          <w:szCs w:val="24"/>
        </w:rPr>
        <w:t xml:space="preserve">вы стоите на моем пути...». 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(Возможен выбор других </w:t>
      </w:r>
      <w:r w:rsidRPr="00F5415A">
        <w:rPr>
          <w:rFonts w:ascii="Times New Roman" w:eastAsia="Calibri" w:hAnsi="Times New Roman" w:cs="Times New Roman"/>
          <w:sz w:val="24"/>
          <w:szCs w:val="24"/>
        </w:rPr>
        <w:t>стихотворений.)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Литературные и философские пристрастия юного поэта. Влияние Жуковского, Фета, Полонского, фило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софии Вл. Соловьева. Темы и образы ранней поэзии: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«Стихи о Прекрасной Даме». </w:t>
      </w:r>
      <w:r w:rsidRPr="00F5415A">
        <w:rPr>
          <w:rFonts w:ascii="Times New Roman" w:eastAsia="Calibri" w:hAnsi="Times New Roman" w:cs="Times New Roman"/>
          <w:sz w:val="24"/>
          <w:szCs w:val="24"/>
        </w:rPr>
        <w:t>Романтический мир раннего Блока. Музыкальность поэзии Блока, ритмы и интонации. Блок и символизм. Образы «страшного ми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ра», идеал и действительность в художественном мире поэта. Тема Родины в поэзии Блока. Исторический путь России в цикле «На поле Куликовом». Поэт и ре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волюция.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F5415A">
        <w:rPr>
          <w:rFonts w:ascii="Times New Roman" w:eastAsia="Calibri" w:hAnsi="Times New Roman" w:cs="Times New Roman"/>
          <w:iCs/>
          <w:spacing w:val="-3"/>
          <w:sz w:val="24"/>
          <w:szCs w:val="24"/>
        </w:rPr>
        <w:t xml:space="preserve">«Двенадцать».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История создания поэмы и ее </w:t>
      </w:r>
      <w:r w:rsidRPr="00F5415A">
        <w:rPr>
          <w:rFonts w:ascii="Times New Roman" w:eastAsia="Calibri" w:hAnsi="Times New Roman" w:cs="Times New Roman"/>
          <w:sz w:val="24"/>
          <w:szCs w:val="24"/>
        </w:rPr>
        <w:t>восприятие современниками. Многоплановость, слож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ность художественного мира поэмы. Символическое и 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конкретно-реалистическое в поэме. Гармония несочета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  <w:t xml:space="preserve">емого в языковой и музыкальной стихиях произведения.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Герои поэмы, сюжет, композиция. Авторская позиция и способы ее выражения в поэме. Многозначность фина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ла. Неутихающая полемика вокруг поэмы. Влияние Бло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ка на русскую поэзию </w:t>
      </w:r>
      <w:r w:rsidRPr="00F5415A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литературы. Лирический цикл(стихотворений).Верлибр(свободный стих). Авторская позиция и способы её выражения в произведении (развитие представлений).</w:t>
      </w:r>
    </w:p>
    <w:p w:rsidR="004034ED" w:rsidRDefault="004034ED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Кр</w:t>
      </w:r>
      <w:r w:rsidR="004034ED">
        <w:rPr>
          <w:rFonts w:ascii="Times New Roman" w:eastAsia="Calibri" w:hAnsi="Times New Roman" w:cs="Times New Roman"/>
          <w:sz w:val="24"/>
          <w:szCs w:val="24"/>
        </w:rPr>
        <w:t>изис символизма. Футуризм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Манифесты футуризма, их пафос и проблематика. Поэт как миссионер “нового искусства”. Декларация о разрыве с традицией, абсолютизация “самовитого”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Группы футуристов: эгофутуристы (И. Северянин), кубофутуристы (В. В. Маяковский, В. Хлебников), "Центрифуга" (Б. Л. Пастернак).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И. Северянин.  Жизнь и творчество (обзор).Стихотворения «Интродукция», «Эпилог» («Я, гений Игорь-Северянин…»),  «Двусмысленная слава»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В. В. Хлебников. Жизнь и творчество (обзор).Стихотворения  «Заклятие смехом», «Бобэоби пелись губы…», «Еще раз, еще раз…»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Слово в художественном мире поэзии Хлебникова. Поэтические эксперименты. Хлебников как поэт-философ.</w:t>
      </w:r>
    </w:p>
    <w:p w:rsidR="00903D60" w:rsidRPr="00F5415A" w:rsidRDefault="00903D60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Кризис символизма. Акмеизм (5ч)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Статья Н. Гумилева </w:t>
      </w:r>
      <w:r w:rsidRPr="00F5415A">
        <w:rPr>
          <w:rFonts w:ascii="Times New Roman" w:eastAsia="Calibri" w:hAnsi="Times New Roman" w:cs="Times New Roman"/>
          <w:iCs/>
          <w:spacing w:val="-3"/>
          <w:sz w:val="24"/>
          <w:szCs w:val="24"/>
        </w:rPr>
        <w:t>«Наследие символизма и акме</w:t>
      </w:r>
      <w:r w:rsidRPr="00F5415A">
        <w:rPr>
          <w:rFonts w:ascii="Times New Roman" w:eastAsia="Calibri" w:hAnsi="Times New Roman" w:cs="Times New Roman"/>
          <w:iCs/>
          <w:spacing w:val="-3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изм»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как декларация акмеизма. Западноевропейские и 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>отечественные истоки акмеизма. Обзор раннего творче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>ства Н. Гумилева, С, Городецкого, А, Ахматовой, О. Ман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дельштама, М. Кузмина и др.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lastRenderedPageBreak/>
        <w:t>Николай Степанович Гумилев. Слово о поэте.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>«Жираф», «Озеро Чад», «Ста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iCs/>
          <w:spacing w:val="-5"/>
          <w:sz w:val="24"/>
          <w:szCs w:val="24"/>
        </w:rPr>
        <w:t xml:space="preserve">рый Конквистадор», </w:t>
      </w:r>
      <w:r w:rsidRPr="00F5415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цикл </w:t>
      </w:r>
      <w:r w:rsidRPr="00F5415A">
        <w:rPr>
          <w:rFonts w:ascii="Times New Roman" w:eastAsia="Calibri" w:hAnsi="Times New Roman" w:cs="Times New Roman"/>
          <w:iCs/>
          <w:spacing w:val="-5"/>
          <w:sz w:val="24"/>
          <w:szCs w:val="24"/>
        </w:rPr>
        <w:t xml:space="preserve">«Капитаны», «Волшебная </w:t>
      </w:r>
      <w:r w:rsidRPr="00F5415A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скрипка», «Заблудившийся трамвай» 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(или другие </w:t>
      </w:r>
      <w:r w:rsidRPr="00F5415A">
        <w:rPr>
          <w:rFonts w:ascii="Times New Roman" w:eastAsia="Calibri" w:hAnsi="Times New Roman" w:cs="Times New Roman"/>
          <w:sz w:val="24"/>
          <w:szCs w:val="24"/>
        </w:rPr>
        <w:t>стихотворения по выбору учителя и учащихся). Роман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тический герой лирики Гумилева. Яркость, празднич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ность восприятия мира. Активность, действенность позиции героя, неприятие серости, обыденности суще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ствования. Трагическая судьба поэта после революции.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Влияние поэтических образов и ритмов Гумилева на русскую поэзию </w:t>
      </w:r>
      <w:r w:rsidRPr="00F5415A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Осип Эмильевич Мандельштам.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Жизнь и творче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ство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>«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Notre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D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>ате», «Бессонница. Го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softHyphen/>
        <w:t>мер. Тугие паруса...», «За гремучую доблесть гря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bCs/>
          <w:iCs/>
          <w:spacing w:val="-1"/>
          <w:sz w:val="24"/>
          <w:szCs w:val="24"/>
        </w:rPr>
        <w:t xml:space="preserve">дущих веков...», «Я вернулся в мой город, знакомый 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до слез...»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(указанные произведения обязательны для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изучения). </w:t>
      </w:r>
      <w:r w:rsidRPr="00F5415A"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  <w:t>«</w:t>
      </w:r>
      <w:r w:rsidRPr="00F5415A">
        <w:rPr>
          <w:rFonts w:ascii="Times New Roman" w:eastAsia="Calibri" w:hAnsi="Times New Roman" w:cs="Times New Roman"/>
          <w:bCs/>
          <w:iCs/>
          <w:spacing w:val="-3"/>
          <w:sz w:val="24"/>
          <w:szCs w:val="24"/>
          <w:lang w:val="en-US"/>
        </w:rPr>
        <w:t>Silentium</w:t>
      </w:r>
      <w:r w:rsidRPr="00F5415A"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  <w:t xml:space="preserve">», «Мы живем, под собою не чуя </w:t>
      </w:r>
      <w:r w:rsidRPr="00F5415A">
        <w:rPr>
          <w:rFonts w:ascii="Times New Roman" w:eastAsia="Calibri" w:hAnsi="Times New Roman" w:cs="Times New Roman"/>
          <w:bCs/>
          <w:iCs/>
          <w:spacing w:val="-1"/>
          <w:sz w:val="24"/>
          <w:szCs w:val="24"/>
        </w:rPr>
        <w:t xml:space="preserve">страны...». 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(Возможен выбор трех-четырех других сти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хотворений.)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Анна Андреевна Ахматова.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Жизнь и творчество.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«Песня последней встречи...», «Сжала руки под темной вуалью...», «Мне ни к чему </w:t>
      </w:r>
      <w:r w:rsidRPr="00F5415A">
        <w:rPr>
          <w:rFonts w:ascii="Times New Roman" w:eastAsia="Calibri" w:hAnsi="Times New Roman" w:cs="Times New Roman"/>
          <w:bCs/>
          <w:iCs/>
          <w:spacing w:val="-2"/>
          <w:sz w:val="24"/>
          <w:szCs w:val="24"/>
        </w:rPr>
        <w:t>одические рати...», «Мне голос был. Он звал утеш</w:t>
      </w:r>
      <w:r w:rsidRPr="00F5415A">
        <w:rPr>
          <w:rFonts w:ascii="Times New Roman" w:eastAsia="Calibri" w:hAnsi="Times New Roman" w:cs="Times New Roman"/>
          <w:bCs/>
          <w:iCs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но...», «Родная земля» </w:t>
      </w:r>
      <w:r w:rsidRPr="00F5415A">
        <w:rPr>
          <w:rFonts w:ascii="Times New Roman" w:eastAsia="Calibri" w:hAnsi="Times New Roman" w:cs="Times New Roman"/>
          <w:sz w:val="24"/>
          <w:szCs w:val="24"/>
        </w:rPr>
        <w:t>(указанные произведения обя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зательны для изучения).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  <w:t>«Я научилась просто, мудро жить...», «Примор</w:t>
      </w:r>
      <w:r w:rsidRPr="00F5415A"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ский сонет». </w:t>
      </w:r>
      <w:r w:rsidRPr="00F5415A">
        <w:rPr>
          <w:rFonts w:ascii="Times New Roman" w:eastAsia="Calibri" w:hAnsi="Times New Roman" w:cs="Times New Roman"/>
          <w:sz w:val="24"/>
          <w:szCs w:val="24"/>
        </w:rPr>
        <w:t>(Возможен выбор двух других стихотво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рений.) Искренность интонаций и глубокий психоло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гизм ахматовской лирики. Любовь как возвышенное и прекрасное, всепоглощающее чувство в поэзии Ахма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товой. Процесс художественного творчества как тема ахматовской поэзии. Разговорность интонации и музы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кальность стиха. Слиянность темы России и собст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венной судьбы в исповедальной лирике Ахматовой. Русская поэзия и судьба поэта как тема творчества. Гражданский пафос лирики Ахматовой в годы Великой Отечественной войны.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Поэма 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«Реквием». </w:t>
      </w:r>
      <w:r w:rsidRPr="00F5415A">
        <w:rPr>
          <w:rFonts w:ascii="Times New Roman" w:eastAsia="Calibri" w:hAnsi="Times New Roman" w:cs="Times New Roman"/>
          <w:sz w:val="24"/>
          <w:szCs w:val="24"/>
        </w:rPr>
        <w:t>Трагедия народа и поэта. Смысл названия поэмы. Библейские мотивы и образы в поэме. Широта эпического обобщения и благородство скорб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ного стиха. Трагическое звучание «Реквиема». Тема суда </w:t>
      </w:r>
      <w:r w:rsidRPr="00F5415A">
        <w:rPr>
          <w:rFonts w:ascii="Times New Roman" w:eastAsia="Calibri" w:hAnsi="Times New Roman" w:cs="Times New Roman"/>
          <w:sz w:val="24"/>
          <w:szCs w:val="24"/>
        </w:rPr>
        <w:t>времени и исторической памяти. Особенности жанра и композиции поэмы.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литературы. Лирическое и эпическое в поэме как жанре литературы (закрепление понятия). Сюжетность лирики (развитие представлений).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5415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903D60" w:rsidRPr="00F5415A" w:rsidRDefault="004034ED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Марина Ивановна Цветаева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Жизнь и творчество.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>«Моим стихам, написанным так рано...», «Стихи к Блоку» («Имя твое — птица в ру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softHyphen/>
        <w:t>ке...»). «Кто создан из камня, кто создан из гли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softHyphen/>
        <w:t xml:space="preserve">ны...». «Тоска по родине! Давно...» </w:t>
      </w:r>
      <w:r w:rsidRPr="00F5415A">
        <w:rPr>
          <w:rFonts w:ascii="Times New Roman" w:eastAsia="Calibri" w:hAnsi="Times New Roman" w:cs="Times New Roman"/>
          <w:sz w:val="24"/>
          <w:szCs w:val="24"/>
        </w:rPr>
        <w:t>(указанные произ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ведения обязательны для изучения).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«Попытка ревности», «Стихи </w:t>
      </w:r>
      <w:r w:rsidRPr="00F5415A">
        <w:rPr>
          <w:rFonts w:ascii="Times New Roman" w:eastAsia="Calibri" w:hAnsi="Times New Roman" w:cs="Times New Roman"/>
          <w:bCs/>
          <w:iCs/>
          <w:spacing w:val="-2"/>
          <w:sz w:val="24"/>
          <w:szCs w:val="24"/>
        </w:rPr>
        <w:t xml:space="preserve">о </w:t>
      </w: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Москве», «Стихи к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Пушкину». </w:t>
      </w:r>
      <w:r w:rsidRPr="00F5415A">
        <w:rPr>
          <w:rFonts w:ascii="Times New Roman" w:eastAsia="Calibri" w:hAnsi="Times New Roman" w:cs="Times New Roman"/>
          <w:sz w:val="24"/>
          <w:szCs w:val="24"/>
        </w:rPr>
        <w:t>(Возможен выбор двух-трех других стихо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творений.)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Уникальность поэтического голоса Цветаевой. Иск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ренность лирического монолога-исповеди. Тема творче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ства, миссии поэта, значения поэзии в творчестве Цве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таевой. Тема Родины. Фольклорные истоки поэтики. 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Трагичность поэтического мира Цветаевой, определяе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мая трагичностью эпохи (революция, Гражданская вой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на, вынужденная эмиграция, тоска по Родине). Этиче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ский максимализм поэта и прием резкого контраста в противостоянии поэта, творца и черни, мира обывате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лей, «читателей газет». Образы Пушкина, Блока, Ахма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  <w:t xml:space="preserve">товой, Маяковского, Есенина в цветаевском творчестве.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Традиции Цветаевой в русской поэзии </w:t>
      </w:r>
      <w:r w:rsidRPr="00F5415A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903D60" w:rsidRPr="00F5415A" w:rsidRDefault="00FE4D66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Теория </w:t>
      </w:r>
      <w:r w:rsidR="00903D60" w:rsidRPr="00F5415A">
        <w:rPr>
          <w:rFonts w:ascii="Times New Roman" w:eastAsia="Calibri" w:hAnsi="Times New Roman" w:cs="Times New Roman"/>
          <w:sz w:val="24"/>
          <w:szCs w:val="24"/>
        </w:rPr>
        <w:t xml:space="preserve">литературы. Стихотворный лирический цикл (углубление понятия), фольклоризм литературы </w:t>
      </w:r>
      <w:r w:rsidR="00903D60"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(углубление понятия), лирический герой (углубление по</w:t>
      </w:r>
      <w:r w:rsidR="00903D60"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="00903D60" w:rsidRPr="00F5415A">
        <w:rPr>
          <w:rFonts w:ascii="Times New Roman" w:eastAsia="Calibri" w:hAnsi="Times New Roman" w:cs="Times New Roman"/>
          <w:sz w:val="24"/>
          <w:szCs w:val="24"/>
        </w:rPr>
        <w:t xml:space="preserve">нятия).                                                                </w:t>
      </w:r>
    </w:p>
    <w:p w:rsidR="00903D60" w:rsidRPr="00F5415A" w:rsidRDefault="00903D60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Рус</w:t>
      </w:r>
      <w:r w:rsidR="004034ED">
        <w:rPr>
          <w:rFonts w:ascii="Times New Roman" w:eastAsia="Calibri" w:hAnsi="Times New Roman" w:cs="Times New Roman"/>
          <w:sz w:val="24"/>
          <w:szCs w:val="24"/>
        </w:rPr>
        <w:t xml:space="preserve">ская сатира, её направленность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03D60" w:rsidRPr="00F5415A" w:rsidRDefault="00903D60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Влади</w:t>
      </w:r>
      <w:r w:rsidR="004034ED">
        <w:rPr>
          <w:rFonts w:ascii="Times New Roman" w:eastAsia="Calibri" w:hAnsi="Times New Roman" w:cs="Times New Roman"/>
          <w:sz w:val="24"/>
          <w:szCs w:val="24"/>
        </w:rPr>
        <w:t xml:space="preserve">мир Владимирович Маяковский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Жизнь и творчество.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iCs/>
          <w:spacing w:val="-6"/>
          <w:sz w:val="24"/>
          <w:szCs w:val="24"/>
        </w:rPr>
        <w:t xml:space="preserve">«А вы могли бы?», «Послушайте!»,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«Скрипка и немножко нервно», «Лиличка!», «Юбилеиное», «Прозаседавшиеся» </w:t>
      </w:r>
      <w:r w:rsidRPr="00F5415A">
        <w:rPr>
          <w:rFonts w:ascii="Times New Roman" w:eastAsia="Calibri" w:hAnsi="Times New Roman" w:cs="Times New Roman"/>
          <w:sz w:val="24"/>
          <w:szCs w:val="24"/>
        </w:rPr>
        <w:t>(указанные произведе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ния являются обязательными для изучения).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iCs/>
          <w:spacing w:val="-4"/>
          <w:sz w:val="24"/>
          <w:szCs w:val="24"/>
        </w:rPr>
        <w:t xml:space="preserve">«Разговор с фининспектором о поэзии», «Сергею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Есенину», «Письмо товарищу Кострову из Парижа </w:t>
      </w:r>
      <w:r w:rsidRPr="00F5415A">
        <w:rPr>
          <w:rFonts w:ascii="Times New Roman" w:eastAsia="Calibri" w:hAnsi="Times New Roman" w:cs="Times New Roman"/>
          <w:iCs/>
          <w:spacing w:val="-6"/>
          <w:sz w:val="24"/>
          <w:szCs w:val="24"/>
        </w:rPr>
        <w:t xml:space="preserve">о сущности любви», «Письмо Татьяне Яковлевой». </w:t>
      </w:r>
      <w:r w:rsidRPr="00F5415A">
        <w:rPr>
          <w:rFonts w:ascii="Times New Roman" w:eastAsia="Calibri" w:hAnsi="Times New Roman" w:cs="Times New Roman"/>
          <w:sz w:val="24"/>
          <w:szCs w:val="24"/>
        </w:rPr>
        <w:t>(Возможен выбор трех-пяти других стихотворений.)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Начало творческого пути: дух бунтарства и эпатажа.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Поэзия и живопись. Маяковский и футуризм. Поэт и ре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>волюция. Пафос революционного переустройства мира. Космическая масштабность образов. Поэтическое нова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торство Маяковского (ритм, рифма, неологизмы, гипер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>боличность, пластика образов, дерзкая метафоричность, необычность строфики, графики стиха). Своеобразие лю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бовной лирики поэта. Тема поэта и поэзии в творчестве </w:t>
      </w:r>
      <w:r w:rsidRPr="00F5415A">
        <w:rPr>
          <w:rFonts w:ascii="Times New Roman" w:eastAsia="Calibri" w:hAnsi="Times New Roman" w:cs="Times New Roman"/>
          <w:sz w:val="24"/>
          <w:szCs w:val="24"/>
        </w:rPr>
        <w:t>Маяковского. Сатирическая лирика и драматургия 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эта. Широта жанрового диапазона творчества поэта-но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ватора.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Традиции Маяковского в российской поэзии </w:t>
      </w:r>
      <w:r w:rsidRPr="00F5415A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сто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летия.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литературы. Футуризм (развитие пред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ставлений). Тоническое стихосложение (углубление 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нятия). Развитие представлений о рифме: рифма со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ставная (каламбурная), рифма ассонансная.</w:t>
      </w:r>
    </w:p>
    <w:p w:rsidR="00903D60" w:rsidRPr="00F5415A" w:rsidRDefault="00903D60" w:rsidP="00903D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03D60" w:rsidRPr="00F5415A" w:rsidRDefault="00903D60" w:rsidP="00000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Серге</w:t>
      </w:r>
      <w:r w:rsidR="004034ED">
        <w:rPr>
          <w:rFonts w:ascii="Times New Roman" w:eastAsia="Calibri" w:hAnsi="Times New Roman" w:cs="Times New Roman"/>
          <w:sz w:val="24"/>
          <w:szCs w:val="24"/>
        </w:rPr>
        <w:t>й Александрович Есенин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творчество. (Обзор.) 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«Гой ты, Русь моя родная!..», «Не </w:t>
      </w:r>
      <w:r w:rsidRPr="00F5415A">
        <w:rPr>
          <w:rFonts w:ascii="Times New Roman" w:eastAsia="Calibri" w:hAnsi="Times New Roman" w:cs="Times New Roman"/>
          <w:iCs/>
          <w:spacing w:val="-7"/>
          <w:sz w:val="24"/>
          <w:szCs w:val="24"/>
        </w:rPr>
        <w:t xml:space="preserve">бродить, не мять в кустах багряных...», «Мы теперь </w:t>
      </w: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уходим понемногу...», «Письмо матери», «Спит ко</w:t>
      </w: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>выль. Равнина дорогая...», «Шаганэ ты моя, Шагпнэ</w:t>
      </w:r>
      <w:r w:rsidRPr="00F5415A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...», «Не жалею, не зову, не плачу...», «Русь </w:t>
      </w:r>
      <w:r w:rsidRPr="00F5415A">
        <w:rPr>
          <w:rFonts w:ascii="Times New Roman" w:eastAsia="Calibri" w:hAnsi="Times New Roman" w:cs="Times New Roman"/>
          <w:iCs/>
          <w:spacing w:val="-4"/>
          <w:sz w:val="24"/>
          <w:szCs w:val="24"/>
        </w:rPr>
        <w:t xml:space="preserve">советская», «Сорокоуст» 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(указанные произведения </w:t>
      </w:r>
      <w:r w:rsidRPr="00F5415A">
        <w:rPr>
          <w:rFonts w:ascii="Times New Roman" w:eastAsia="Calibri" w:hAnsi="Times New Roman" w:cs="Times New Roman"/>
          <w:sz w:val="24"/>
          <w:szCs w:val="24"/>
        </w:rPr>
        <w:t>обязательны для изучения).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«Я покинул родимый дом...», «Собаке Качалова», «Клен ты мой опавший, клен заледенелый...». 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(Воз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можен выбор трех других стихотворений.)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Всепроникающий лиризм — специфика поэзии Есе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нина. Россия, Русь как главная тема всего его твор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чества. Идея «узловой завязи» природы и человека. Народно-поэтические истоки есенинской поэзии. Пе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сенная основа его поэтики. Традиции Пушкина и Коль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цова, влияние Блока и Клюева. Любовная тема в лирике Есенина. Исповедальность стихотворных посланий род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ным и любимым людям.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Есенин и имажинизм. Богатство поэтического языка. Цветопись в поэзии Есенина. Сквозные образы есенин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ской лирики. Трагическое восприятие революционной  ломки традиционного уклада русской деревни. Пушкин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>ские мотивы в развитии темы быстротечности человече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ского бытия. Поэтика есенинского цикла 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>(«Персидские мотивы»).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Теория литературы. Фольклоризм литературы </w:t>
      </w:r>
      <w:r w:rsidRPr="00F5415A">
        <w:rPr>
          <w:rFonts w:ascii="Times New Roman" w:eastAsia="Calibri" w:hAnsi="Times New Roman" w:cs="Times New Roman"/>
          <w:spacing w:val="-5"/>
          <w:sz w:val="24"/>
          <w:szCs w:val="24"/>
        </w:rPr>
        <w:t>(углубление понятия). Имажинизм. Лирический стихотвор</w:t>
      </w:r>
      <w:r w:rsidRPr="00F5415A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>ный цикл (углубление понятия). Биографическая основа литературного произведения (углубление понятия).</w:t>
      </w:r>
    </w:p>
    <w:p w:rsidR="00E00A4E" w:rsidRDefault="00E00A4E" w:rsidP="00E00A4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F5415A" w:rsidRDefault="00E00A4E" w:rsidP="00E00A4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Литературный процесс </w:t>
      </w:r>
      <w:r w:rsidR="00410F65" w:rsidRPr="00F5415A">
        <w:rPr>
          <w:rFonts w:ascii="Times New Roman" w:eastAsia="Calibri" w:hAnsi="Times New Roman" w:cs="Times New Roman"/>
          <w:b/>
          <w:sz w:val="24"/>
          <w:szCs w:val="24"/>
        </w:rPr>
        <w:t>20-40-х  (28ч.</w:t>
      </w:r>
      <w:r w:rsidR="00903D60" w:rsidRPr="00F5415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 Александр Фадеев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F5415A">
        <w:rPr>
          <w:rFonts w:ascii="Times New Roman" w:eastAsia="Calibri" w:hAnsi="Times New Roman" w:cs="Times New Roman"/>
          <w:sz w:val="24"/>
          <w:szCs w:val="24"/>
        </w:rPr>
        <w:t>оман «Разгром». Тема Гражданской войны в литературе. Нравственные проблемы в романе. Одностороннее освещение темы интеллигенции и революции. Современная полемика о романе.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Евгений Замятин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Роман «Мы». Развитие жанра антиутопии как тревога за будущее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Андрей Платонович Платонов.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Жизнь и творчест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Повесть </w:t>
      </w:r>
      <w:r w:rsidRPr="00F5415A">
        <w:rPr>
          <w:rFonts w:ascii="Times New Roman" w:eastAsia="Calibri" w:hAnsi="Times New Roman" w:cs="Times New Roman"/>
          <w:bCs/>
          <w:iCs/>
          <w:spacing w:val="-6"/>
          <w:sz w:val="24"/>
          <w:szCs w:val="24"/>
        </w:rPr>
        <w:t xml:space="preserve">«Котлован». </w:t>
      </w:r>
      <w:r w:rsidRPr="00F5415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Высокий пафос и острая сатира 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>платоновской прозы. Тип платоновского героя — мечта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>теля и правдоискателя. Возвеличивание страдания, аске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тичного бытия, благородства детей. Утопические идеи 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«общей жизни» как основа сюжета повести. Философская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многозначность названия повести. Необычность языка и 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стиля Платонова. Связь его творчества с традициями </w:t>
      </w:r>
      <w:r w:rsidRPr="00F5415A">
        <w:rPr>
          <w:rFonts w:ascii="Times New Roman" w:eastAsia="Calibri" w:hAnsi="Times New Roman" w:cs="Times New Roman"/>
          <w:sz w:val="24"/>
          <w:szCs w:val="24"/>
        </w:rPr>
        <w:t>русской сатиры (М. Е. Салтыков-Щедрин).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литературы. Индивидуальный стиль пи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сателя (углубление понятия). Авторские неологизмы (развитие представлений).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Алексей Николаевич Толстой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Роман «Пётр  Первый». Судьбы русского исторического романа  в 20 веке. Картины петровской Руси  в романе. Образ Петра(«становление личности в эпохе»). Изображение народа. Художественное своеобразие романа. (особенности композиции и стиля).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Михаил Александрович Шолохов. Жизнь. Творче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ство Личность (Обзор.)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«Тихий Дон» — </w:t>
      </w:r>
      <w:r w:rsidRPr="00F5415A">
        <w:rPr>
          <w:rFonts w:ascii="Times New Roman" w:eastAsia="Calibri" w:hAnsi="Times New Roman" w:cs="Times New Roman"/>
          <w:sz w:val="24"/>
          <w:szCs w:val="24"/>
        </w:rPr>
        <w:t>роман-эпопея о всенародной трагедии. История создания шолохов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ского эпоса Широта эпического повествования. Герои эпопеи. Система образов романа. Тема семейная в романе. Семья Мелеховых. Жизненный уклад, быт, систе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ма нравственных ценностей казачества. Образ главного героя. Трагедия целого народа и судьба одного челове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ка. Проблема гуманизма в эпопее. Женские судьбы в романе. Функция пейзажа в произведении. Шолохов как мастер психологического портрета. Утверждение вы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соких нравственных ценностей в романе. Традиции Л. Н. Толстого в прозе М. А. Шолохова. Художествен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ное своеобразие шолоховского романа. Художествен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ное время и художественное пространство в романе. Шолоховские традиции в русской литературе </w:t>
      </w:r>
      <w:r w:rsidRPr="00F5415A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века.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литературы. Роман-эпопея (закрепле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ние понятия). Художественное время и художественное  пространство (углубление понятий). Традиции и новаторство в художественном творчестве (развитие представлений).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Михаил Афанасьевич Булгаков.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Жизнь и творчест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>Роман</w:t>
      </w:r>
      <w:r w:rsidRPr="00F5415A">
        <w:rPr>
          <w:rFonts w:ascii="Times New Roman" w:eastAsia="Calibri" w:hAnsi="Times New Roman" w:cs="Times New Roman"/>
          <w:bCs/>
          <w:iCs/>
          <w:spacing w:val="-4"/>
          <w:sz w:val="24"/>
          <w:szCs w:val="24"/>
        </w:rPr>
        <w:t xml:space="preserve"> «Мастер и Маргарита».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  История создания и публикации романа «Мастер и Маргарита». Своеобразие жанра и композиции романа.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>Роль эпиграфа. Многоплановость, разноуровневость по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вествования: от символического (библейского или ми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фологического) до сатирического (бытового). Сочетание 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>реальности и фантастики. «Мастер и Маргарита» — апо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softHyphen/>
        <w:t>логия творчества и идеальной любви в атмосфере отчая</w:t>
      </w: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ния и мрака.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lastRenderedPageBreak/>
        <w:t xml:space="preserve">Традиции европейской и отечественной литературы в 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>романе М. А. Булгакова «Мастер и Маргарита» (И.-В. Ге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те, Э. Т. А. Гофман, Н. В. Гоголь).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8CB">
        <w:rPr>
          <w:rFonts w:ascii="Times New Roman" w:eastAsia="Calibri" w:hAnsi="Times New Roman" w:cs="Times New Roman"/>
          <w:sz w:val="24"/>
          <w:szCs w:val="24"/>
        </w:rPr>
        <w:t xml:space="preserve">Теория </w:t>
      </w:r>
      <w:r w:rsidRPr="00F5415A">
        <w:rPr>
          <w:rFonts w:ascii="Times New Roman" w:eastAsia="Calibri" w:hAnsi="Times New Roman" w:cs="Times New Roman"/>
          <w:sz w:val="24"/>
          <w:szCs w:val="24"/>
        </w:rPr>
        <w:t>литературы. Разнообразие типов рома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на в русской прозе </w:t>
      </w:r>
      <w:r w:rsidRPr="00F5415A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века. Традиции и новаторство в литературе.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Борис Леонидович Пастернак.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Жизнь и творчест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  <w:t>«Февраль. Достать чернил и пла</w:t>
      </w:r>
      <w:r w:rsidRPr="00F5415A"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>кать!..», «Определение поэзии», «Во всем мне хо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bCs/>
          <w:iCs/>
          <w:spacing w:val="-6"/>
          <w:sz w:val="24"/>
          <w:szCs w:val="24"/>
        </w:rPr>
        <w:t xml:space="preserve">чется дойти...», «Гамлет», «Зимняя </w:t>
      </w:r>
      <w:r w:rsidRPr="00F5415A">
        <w:rPr>
          <w:rFonts w:ascii="Times New Roman" w:eastAsia="Calibri" w:hAnsi="Times New Roman" w:cs="Times New Roman"/>
          <w:iCs/>
          <w:spacing w:val="-6"/>
          <w:sz w:val="24"/>
          <w:szCs w:val="24"/>
        </w:rPr>
        <w:t xml:space="preserve">ночь» </w:t>
      </w:r>
      <w:r w:rsidRPr="00F5415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(указанные </w:t>
      </w:r>
      <w:r w:rsidRPr="00F5415A">
        <w:rPr>
          <w:rFonts w:ascii="Times New Roman" w:eastAsia="Calibri" w:hAnsi="Times New Roman" w:cs="Times New Roman"/>
          <w:sz w:val="24"/>
          <w:szCs w:val="24"/>
        </w:rPr>
        <w:t>произведения обязательны для изучения).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iCs/>
          <w:spacing w:val="-4"/>
          <w:sz w:val="24"/>
          <w:szCs w:val="24"/>
        </w:rPr>
        <w:t xml:space="preserve">«Марбург», «Быть знаменитым некрасиво...». </w:t>
      </w:r>
      <w:r w:rsidRPr="00F5415A">
        <w:rPr>
          <w:rFonts w:ascii="Times New Roman" w:eastAsia="Calibri" w:hAnsi="Times New Roman" w:cs="Times New Roman"/>
          <w:sz w:val="24"/>
          <w:szCs w:val="24"/>
        </w:rPr>
        <w:t>(Возможен выбор двух других стихотворений.) Тема 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эта и поэзии в творчестве Пастернака. Любовная лирика </w:t>
      </w:r>
      <w:r w:rsidRPr="00F5415A">
        <w:rPr>
          <w:rFonts w:ascii="Times New Roman" w:eastAsia="Calibri" w:hAnsi="Times New Roman" w:cs="Times New Roman"/>
          <w:sz w:val="24"/>
          <w:szCs w:val="24"/>
        </w:rPr>
        <w:t>поэта. Философская глубина раздумий. Стремление 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стичь мир, «дойти до самой сути» явлений, удивление перед чудом бытия. Человек и природа в поэзии Пас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тернака. Пушкинские мотивы в лирике поэта. Пастер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нак-переводчик.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Роман </w:t>
      </w:r>
      <w:r w:rsidRPr="00F5415A">
        <w:rPr>
          <w:rFonts w:ascii="Times New Roman" w:eastAsia="Calibri" w:hAnsi="Times New Roman" w:cs="Times New Roman"/>
          <w:bCs/>
          <w:iCs/>
          <w:spacing w:val="-2"/>
          <w:sz w:val="24"/>
          <w:szCs w:val="24"/>
        </w:rPr>
        <w:t xml:space="preserve">«Доктор Живаго» 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(обзорное изучение </w:t>
      </w:r>
      <w:r w:rsidRPr="00F5415A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с 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t>ана</w:t>
      </w:r>
      <w:r w:rsidRPr="00F5415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лизом фрагментов). История создания и публикации романа. Жанровое своеобразие и композиция романа, соединение в нем прозы и поэзии, эпического и лириче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ского начал. Образы-символы и сквозные мотивы в ро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мане. Образ главного героя — Юрия Живаго» Женские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образы в романе. Цикл «Стихотворения Юрия Живаго» и </w:t>
      </w:r>
      <w:r w:rsidRPr="00F5415A">
        <w:rPr>
          <w:rFonts w:ascii="Times New Roman" w:eastAsia="Calibri" w:hAnsi="Times New Roman" w:cs="Times New Roman"/>
          <w:sz w:val="24"/>
          <w:szCs w:val="24"/>
        </w:rPr>
        <w:t>его органическая связь с проблематикой и поэтикой ро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мана. Традиции русской классической литературы в творчестве Пастернака.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6"/>
          <w:sz w:val="24"/>
          <w:szCs w:val="24"/>
        </w:rPr>
        <w:t>Литература «предгрозья»: два противоположных взгля</w:t>
      </w:r>
      <w:r w:rsidRPr="00F5415A">
        <w:rPr>
          <w:rFonts w:ascii="Times New Roman" w:eastAsia="Calibri" w:hAnsi="Times New Roman" w:cs="Times New Roman"/>
          <w:spacing w:val="-6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да на неизбежно приближающуюся войну. Поэзия как самый оперативный жанр (поэтический призыв, лозунг, переживание потерь и разлук, надежда и вера).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Лирика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>А. Ахматовой, Б. Пастернака, Н. Тихонова, М. Иса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softHyphen/>
        <w:t xml:space="preserve">ковского, А. Суркова, А. Прокофьева, К. Симонова, О. Берггольц, Дм. Кедрина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и др.; песни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>А. Фатья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softHyphen/>
        <w:t xml:space="preserve">нова;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поэмы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«Зоя»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М. Алигер,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>«Февральский днев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softHyphen/>
        <w:t xml:space="preserve">ник»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О. Берггольц,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«Пулковский меридиан»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В. Инбер,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«Сын»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П. Антокольского.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Органическое сочетание вы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соких патриотических чувств с глубоко личными, интим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ными переживаниями лирического героя. Активизация внимания к героическому прошлому народа в лириче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ской и эпической поэзии, обобщенно-символическое звучание признаний в любви к родным местам, близким людям.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Человек на войне, правда о нем. Жестокие реалии и романтика в описании войны. Очерки, рассказы, 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вести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А. Толстого, М. Шолохова, К. Паустовского, А. Платонова, В. Гроссмана </w:t>
      </w:r>
      <w:r w:rsidRPr="00F5415A">
        <w:rPr>
          <w:rFonts w:ascii="Times New Roman" w:eastAsia="Calibri" w:hAnsi="Times New Roman" w:cs="Times New Roman"/>
          <w:sz w:val="24"/>
          <w:szCs w:val="24"/>
        </w:rPr>
        <w:t>и др.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Глубочайшие нравственные конфликты, особое на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пряжение в противоборстве характеров, чувств, убеж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дений в трагической ситуации войны: драматургия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К. Симонова, Л. Леонова.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Пьеса-сказка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Е. Шварца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>«Дракон»,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Значение литературы периода Великой Отечествен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ной войны для прозы, поэзии, драматургии второй 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ловины </w:t>
      </w:r>
      <w:r w:rsidRPr="00F5415A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Александр Трифонович Твардовский. Жизнь и творчество. Личность. (Обзор.)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Стихотворения: </w:t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«Вся </w:t>
      </w:r>
      <w:r w:rsidRPr="00F5415A">
        <w:rPr>
          <w:rFonts w:ascii="Times New Roman" w:eastAsia="Calibri" w:hAnsi="Times New Roman" w:cs="Times New Roman"/>
          <w:iCs/>
          <w:spacing w:val="-6"/>
          <w:sz w:val="24"/>
          <w:szCs w:val="24"/>
        </w:rPr>
        <w:t>суть в одном-единственном завете...», «Памяти ма</w:t>
      </w:r>
      <w:r w:rsidRPr="00F5415A">
        <w:rPr>
          <w:rFonts w:ascii="Times New Roman" w:eastAsia="Calibri" w:hAnsi="Times New Roman" w:cs="Times New Roman"/>
          <w:iCs/>
          <w:spacing w:val="-6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тери», «Я знаю, никакой моей вины...» </w:t>
      </w:r>
      <w:r w:rsidRPr="00F541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«В тот день, когда закончилась война...», «Дро</w:t>
      </w:r>
      <w:r w:rsidRPr="00F5415A">
        <w:rPr>
          <w:rFonts w:ascii="Times New Roman" w:eastAsia="Calibri" w:hAnsi="Times New Roman" w:cs="Times New Roman"/>
          <w:iCs/>
          <w:spacing w:val="-2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iCs/>
          <w:spacing w:val="-5"/>
          <w:sz w:val="24"/>
          <w:szCs w:val="24"/>
        </w:rPr>
        <w:t>бится рваный цоколь монумента...», «Памяти Гага</w:t>
      </w:r>
      <w:r w:rsidRPr="00F5415A">
        <w:rPr>
          <w:rFonts w:ascii="Times New Roman" w:eastAsia="Calibri" w:hAnsi="Times New Roman" w:cs="Times New Roman"/>
          <w:iCs/>
          <w:spacing w:val="-5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iCs/>
          <w:sz w:val="24"/>
          <w:szCs w:val="24"/>
        </w:rPr>
        <w:t xml:space="preserve">рина».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Лирика крупнейшего русского эпического поэта 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>XX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ве</w:t>
      </w:r>
      <w:r w:rsidRPr="00F5415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5"/>
          <w:sz w:val="24"/>
          <w:szCs w:val="24"/>
        </w:rPr>
        <w:t>ка. Размышления о настоящем и будущем Родины. Чувст</w:t>
      </w:r>
      <w:r w:rsidRPr="00F5415A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во сопричастности к судьбе страны, утверждение высо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ких нравственных ценностей. Желание понять истоки побед и трагедий советского народа. Искренность испо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ведальной интонации поэта. Некрасовская традиция в </w:t>
      </w:r>
      <w:r w:rsidRPr="00F5415A">
        <w:rPr>
          <w:rFonts w:ascii="Times New Roman" w:eastAsia="Calibri" w:hAnsi="Times New Roman" w:cs="Times New Roman"/>
          <w:sz w:val="24"/>
          <w:szCs w:val="24"/>
        </w:rPr>
        <w:t>поэзии А. Твардовского.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lastRenderedPageBreak/>
        <w:t>Теория литературы. Традиции и новаторство в поэзии (закрепление понятия). Гражданственность поэ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зии (развитие представлений). Элегия как жанр лириче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ской поэзии (закрепление понятия).</w:t>
      </w:r>
    </w:p>
    <w:p w:rsidR="00903D60" w:rsidRPr="00F5415A" w:rsidRDefault="00903D60" w:rsidP="00903D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F5415A" w:rsidRDefault="00E00A4E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t xml:space="preserve">Литература 50-90-х годов  </w:t>
      </w:r>
      <w:r w:rsidR="00410F65" w:rsidRPr="00F5415A">
        <w:rPr>
          <w:rFonts w:ascii="Times New Roman" w:eastAsia="Calibri" w:hAnsi="Times New Roman" w:cs="Times New Roman"/>
          <w:b/>
          <w:sz w:val="24"/>
          <w:szCs w:val="24"/>
        </w:rPr>
        <w:t>(16ч.</w:t>
      </w:r>
      <w:r w:rsidR="00903D60" w:rsidRPr="00F5415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Новое осмысление военной темы в творчестве писателей середины 20 века.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Новые темы, идеи. Образы в поэзии периода «оттепели». Особенности языка, стихосложения молодых поэтов-шестидесятников.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410F65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Н.М.Рубцов</w:t>
      </w:r>
      <w:r w:rsidR="00903D60" w:rsidRPr="00F5415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Основные темы и мотивы лирики Рубцова- Родина – Русь, её природа и история, судьба народа, духовный мир человека, его нравственные ценности: красота и любовь, жизнь и смерть, радости и страдания. Драматизм мироощущения поэта, обусловленный событиями его личной судьбы и судьбы народа. Традиции Тютчева, Фета, Есенина в поэзии Рубцова.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410F65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«Деревенская» проза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В.Шукшин. Рассказы.  Изображение жизни крестьянства; глубина и цельность духовного мира человека, кровно связанного с землёй.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В.Распутин. «Прощание с Матёрой». Народ, его история, его земля в повести.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В.Астафьев. «Царь-рыба». Взаимоотношения человека и природы в романе.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«Городская» проза.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Ю.Трифонов. «Городская проза» в повести «Обмен». Осмысление бытия на фоне и в условиях городского быта. Проблема нравственной свободы человека пред лицом обстоятельств. Смысловая многозначность повести.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Драматургия. 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А.Вампилов. Особенности драматургии середины 20 века. Нравственная проблематика пьес.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Авторская песня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.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Ее место в развитии литературного </w:t>
      </w:r>
      <w:r w:rsidRPr="00F5415A">
        <w:rPr>
          <w:rFonts w:ascii="Times New Roman" w:eastAsia="Calibri" w:hAnsi="Times New Roman" w:cs="Times New Roman"/>
          <w:sz w:val="24"/>
          <w:szCs w:val="24"/>
        </w:rPr>
        <w:t>процесса и музыкальной культуры страны (содержа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тельность, искренность, внимание к личности; методи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ческое богатство, современная ритмика и инструмен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 xml:space="preserve">товка). Песенное творчество </w:t>
      </w: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А. Галича, Ю. Визбора, В. Высоцкого, Б. Окуджавы, Ю. Кима </w:t>
      </w:r>
      <w:r w:rsidRPr="00F5415A">
        <w:rPr>
          <w:rFonts w:ascii="Times New Roman" w:eastAsia="Calibri" w:hAnsi="Times New Roman" w:cs="Times New Roman"/>
          <w:sz w:val="24"/>
          <w:szCs w:val="24"/>
        </w:rPr>
        <w:t>и др.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Александр Исаевич Солженицын.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Жизнь. Творче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ство- Личность.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Повесть </w:t>
      </w:r>
      <w:r w:rsidRPr="00F541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«Один день Ивана Денисовича» </w:t>
      </w:r>
      <w:r w:rsidRPr="00F5415A">
        <w:rPr>
          <w:rFonts w:ascii="Times New Roman" w:eastAsia="Calibri" w:hAnsi="Times New Roman" w:cs="Times New Roman"/>
          <w:sz w:val="24"/>
          <w:szCs w:val="24"/>
        </w:rPr>
        <w:t xml:space="preserve"> Свое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образие раскрытия «лагерной» темы в повести. Образ Ивана. Денисовича Шухова. Нравственная прочность и устойчивость в трясине лагерной жизни. Проблема рус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ского национального характера в контексте трагической эпохи.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«Архипелаг ГУЛАГ» (обзор)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«Матрёнин двор»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lastRenderedPageBreak/>
        <w:t>Теория литературы. Прототип литературного героя (закрепление понятия). Житие как литературный повествовательный жанр (закрепление понятия).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bCs/>
          <w:sz w:val="24"/>
          <w:szCs w:val="24"/>
        </w:rPr>
        <w:t xml:space="preserve">Варлам Тихонович Шаламов. </w:t>
      </w:r>
      <w:r w:rsidRPr="00F5415A">
        <w:rPr>
          <w:rFonts w:ascii="Times New Roman" w:eastAsia="Calibri" w:hAnsi="Times New Roman" w:cs="Times New Roman"/>
          <w:sz w:val="24"/>
          <w:szCs w:val="24"/>
        </w:rPr>
        <w:t>Жизнь и творчество. (Обзор.)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Рассказы </w:t>
      </w:r>
      <w:r w:rsidRPr="00F5415A">
        <w:rPr>
          <w:rFonts w:ascii="Times New Roman" w:eastAsia="Calibri" w:hAnsi="Times New Roman" w:cs="Times New Roman"/>
          <w:bCs/>
          <w:iCs/>
          <w:spacing w:val="-4"/>
          <w:sz w:val="24"/>
          <w:szCs w:val="24"/>
        </w:rPr>
        <w:t>«На представку», «Сентенция».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Автобиографический </w:t>
      </w:r>
      <w:r w:rsidRPr="00F5415A">
        <w:rPr>
          <w:rFonts w:ascii="Times New Roman" w:eastAsia="Calibri" w:hAnsi="Times New Roman" w:cs="Times New Roman"/>
          <w:sz w:val="24"/>
          <w:szCs w:val="24"/>
        </w:rPr>
        <w:t>характер прозы В. Т. Шаламова. Жизненная достовер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ность, почти документальность «Колымских рассказов» и глубина проблем, поднимаемых писателем. Исследо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вание человеческой природы «в крайне важном, не опи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санном еще состоянии, когда человек приближается к состоянию, близкому к состоянию зачеловечности». Ха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t>рактер повествования. Образ повествователя. Новатор</w:t>
      </w:r>
      <w:r w:rsidRPr="00F5415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F5415A">
        <w:rPr>
          <w:rFonts w:ascii="Times New Roman" w:eastAsia="Calibri" w:hAnsi="Times New Roman" w:cs="Times New Roman"/>
          <w:sz w:val="24"/>
          <w:szCs w:val="24"/>
        </w:rPr>
        <w:t>ство Шаламова-прозаика.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Теория литературы. Новелла (закрепление по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нятия). Психологизм художественной литературы (раз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 Традиции и новаторство в худо</w:t>
      </w:r>
      <w:r w:rsidRPr="00F5415A">
        <w:rPr>
          <w:rFonts w:ascii="Times New Roman" w:eastAsia="Calibri" w:hAnsi="Times New Roman" w:cs="Times New Roman"/>
          <w:sz w:val="24"/>
          <w:szCs w:val="24"/>
        </w:rPr>
        <w:softHyphen/>
        <w:t>жественной литературе (развитие представлений).</w:t>
      </w:r>
    </w:p>
    <w:p w:rsidR="00DA48CB" w:rsidRDefault="00DA48CB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F5415A" w:rsidRDefault="00E00A4E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t xml:space="preserve">Литература последних десятилетий </w:t>
      </w:r>
      <w:r w:rsidR="00903D60" w:rsidRPr="00F5415A">
        <w:rPr>
          <w:rFonts w:ascii="Times New Roman" w:eastAsia="Calibri" w:hAnsi="Times New Roman" w:cs="Times New Roman"/>
          <w:b/>
          <w:sz w:val="24"/>
          <w:szCs w:val="24"/>
        </w:rPr>
        <w:t>(обзор) (4ч)</w:t>
      </w:r>
    </w:p>
    <w:p w:rsidR="00903D60" w:rsidRPr="00F5415A" w:rsidRDefault="00924501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Иосиф Бродский, Татьяна Толстая, Б.Ахмадулина, А.Вознесенский, Е.Евтушенко</w:t>
      </w:r>
    </w:p>
    <w:p w:rsidR="00DA48CB" w:rsidRDefault="00DA48CB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F5415A" w:rsidRDefault="00E00A4E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t>Из литературы народов россии  (1ч.)</w:t>
      </w:r>
    </w:p>
    <w:p w:rsidR="00903D60" w:rsidRPr="00F5415A" w:rsidRDefault="00924501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15A">
        <w:rPr>
          <w:rFonts w:ascii="Times New Roman" w:eastAsia="Calibri" w:hAnsi="Times New Roman" w:cs="Times New Roman"/>
          <w:sz w:val="24"/>
          <w:szCs w:val="24"/>
        </w:rPr>
        <w:t>Муса Джалиль</w:t>
      </w:r>
      <w:r w:rsidR="0019265B" w:rsidRPr="00F5415A">
        <w:rPr>
          <w:rFonts w:ascii="Times New Roman" w:eastAsia="Calibri" w:hAnsi="Times New Roman" w:cs="Times New Roman"/>
          <w:sz w:val="24"/>
          <w:szCs w:val="24"/>
        </w:rPr>
        <w:t xml:space="preserve"> – поэт и герой</w:t>
      </w:r>
    </w:p>
    <w:p w:rsidR="00DA48CB" w:rsidRDefault="00DA48CB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F5415A" w:rsidRDefault="00E00A4E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t xml:space="preserve">Зарубежная литература  </w:t>
      </w:r>
      <w:r w:rsidR="00903D60" w:rsidRPr="00F5415A">
        <w:rPr>
          <w:rFonts w:ascii="Times New Roman" w:eastAsia="Calibri" w:hAnsi="Times New Roman" w:cs="Times New Roman"/>
          <w:b/>
          <w:sz w:val="24"/>
          <w:szCs w:val="24"/>
        </w:rPr>
        <w:t>(4ч</w:t>
      </w:r>
      <w:r w:rsidR="0000082D" w:rsidRPr="00F5415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03D60" w:rsidRPr="00F5415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  <w:r w:rsidRPr="00F5415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F5415A">
        <w:rPr>
          <w:rFonts w:ascii="Times New Roman" w:eastAsia="Calibri" w:hAnsi="Times New Roman" w:cs="Times New Roman"/>
          <w:sz w:val="24"/>
          <w:szCs w:val="16"/>
        </w:rPr>
        <w:t>Джорж Бернард Шоу. «Пигмалион».  Власть социальных предрассудков над сознанием людей, проблема духовного потенциала личности и его реализация. Сценическая история пьесы.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  <w:r w:rsidRPr="00F5415A">
        <w:rPr>
          <w:rFonts w:ascii="Times New Roman" w:eastAsia="Calibri" w:hAnsi="Times New Roman" w:cs="Times New Roman"/>
          <w:sz w:val="24"/>
          <w:szCs w:val="16"/>
        </w:rPr>
        <w:t>Томас Стернз Элиот. Слово о поэте. «Любовная песнь Дж. Альфреда Пруфрока». Тревога и растерянность человека на рубеже новой эры, начавшейся Первой мировой войной. Ирония автора. Пародийное использование мотивов из классической поэзии (Данте, Шекспира и др.)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  <w:r w:rsidRPr="00F5415A">
        <w:rPr>
          <w:rFonts w:ascii="Times New Roman" w:eastAsia="Calibri" w:hAnsi="Times New Roman" w:cs="Times New Roman"/>
          <w:sz w:val="24"/>
          <w:szCs w:val="16"/>
        </w:rPr>
        <w:t>Эрнест Хемингуэй. Повесть «Старик и море» как итог долгих нравственных исканий писателя. Образ главного героя – старика Сантьяго. Единение человека и природы. Самообладание и сила духа героя повести («Человека можно уничтожить, но его нельзя убить»).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  <w:r w:rsidRPr="00F5415A">
        <w:rPr>
          <w:rFonts w:ascii="Times New Roman" w:eastAsia="Calibri" w:hAnsi="Times New Roman" w:cs="Times New Roman"/>
          <w:sz w:val="24"/>
          <w:szCs w:val="16"/>
        </w:rPr>
        <w:t>Эрих Мария Ремарк. «Три товарища». Э.М.Ремарк как наиболее яркий представитель «потерянного поколения». Трагическая концепция жизни в романе. Стремление героев найти своё место в жизни, опираясь на гуманистические ценности: солидарность, готовность помочь, дружбу, любовь. Своеобразие художественного стиля писателя (особенности  внутренних монологов, диалогов, психологический подтекст).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  <w:r w:rsidRPr="00F5415A">
        <w:rPr>
          <w:rFonts w:ascii="Times New Roman" w:eastAsia="Calibri" w:hAnsi="Times New Roman" w:cs="Times New Roman"/>
          <w:sz w:val="24"/>
          <w:szCs w:val="16"/>
        </w:rPr>
        <w:t>Теория литературы: внутренний монолог (закрепление понятия).</w:t>
      </w:r>
    </w:p>
    <w:p w:rsidR="00903D60" w:rsidRPr="00F5415A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F5415A" w:rsidRDefault="00E00A4E" w:rsidP="00E00A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415A">
        <w:rPr>
          <w:rFonts w:ascii="Times New Roman" w:eastAsia="Calibri" w:hAnsi="Times New Roman" w:cs="Times New Roman"/>
          <w:b/>
          <w:sz w:val="24"/>
          <w:szCs w:val="24"/>
        </w:rPr>
        <w:t xml:space="preserve">Итоговый повторение </w:t>
      </w:r>
      <w:r w:rsidR="00903D60" w:rsidRPr="00F5415A">
        <w:rPr>
          <w:rFonts w:ascii="Times New Roman" w:eastAsia="Calibri" w:hAnsi="Times New Roman" w:cs="Times New Roman"/>
          <w:b/>
          <w:sz w:val="24"/>
          <w:szCs w:val="24"/>
        </w:rPr>
        <w:t>(1ч)</w:t>
      </w:r>
    </w:p>
    <w:p w:rsidR="00903D60" w:rsidRDefault="00903D60" w:rsidP="00903D60">
      <w:pPr>
        <w:jc w:val="center"/>
        <w:rPr>
          <w:b/>
        </w:rPr>
      </w:pPr>
    </w:p>
    <w:p w:rsidR="00903D60" w:rsidRDefault="00903D60" w:rsidP="00903D60">
      <w:pPr>
        <w:jc w:val="center"/>
        <w:rPr>
          <w:b/>
        </w:rPr>
      </w:pPr>
    </w:p>
    <w:p w:rsidR="00903D60" w:rsidRPr="00903D60" w:rsidRDefault="00903D60" w:rsidP="00E00A4E">
      <w:pPr>
        <w:rPr>
          <w:b/>
        </w:rPr>
      </w:pPr>
    </w:p>
    <w:p w:rsidR="003B1A18" w:rsidRPr="00F5415A" w:rsidRDefault="00FE4D66" w:rsidP="003B1A18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3B1A18" w:rsidRPr="00F5415A">
        <w:rPr>
          <w:b/>
          <w:sz w:val="28"/>
          <w:szCs w:val="28"/>
        </w:rPr>
        <w:t>Календарно-тематическое планирование учебного  предмета «Литература»  в 10 а классе</w:t>
      </w:r>
    </w:p>
    <w:p w:rsidR="003B1A18" w:rsidRPr="00F5415A" w:rsidRDefault="006F5DAB" w:rsidP="003B1A18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F5415A">
        <w:rPr>
          <w:b/>
          <w:sz w:val="28"/>
          <w:szCs w:val="28"/>
        </w:rPr>
        <w:t xml:space="preserve"> Учебник</w:t>
      </w:r>
      <w:r w:rsidRPr="00F5415A">
        <w:rPr>
          <w:sz w:val="28"/>
          <w:szCs w:val="28"/>
        </w:rPr>
        <w:t>: Сахаров</w:t>
      </w:r>
      <w:r w:rsidR="003B1A18" w:rsidRPr="00F5415A">
        <w:rPr>
          <w:sz w:val="28"/>
          <w:szCs w:val="28"/>
        </w:rPr>
        <w:t xml:space="preserve"> </w:t>
      </w:r>
      <w:r w:rsidRPr="00F5415A">
        <w:rPr>
          <w:sz w:val="28"/>
          <w:szCs w:val="28"/>
        </w:rPr>
        <w:t>В.И.,  Зинин</w:t>
      </w:r>
      <w:r w:rsidR="003B1A18" w:rsidRPr="00F5415A">
        <w:rPr>
          <w:sz w:val="28"/>
          <w:szCs w:val="28"/>
        </w:rPr>
        <w:t xml:space="preserve"> </w:t>
      </w:r>
      <w:r w:rsidRPr="00F5415A">
        <w:rPr>
          <w:sz w:val="28"/>
          <w:szCs w:val="28"/>
        </w:rPr>
        <w:t xml:space="preserve">С.А. Литература. 10 класс:  2 ч.  М.: ООО </w:t>
      </w:r>
      <w:r w:rsidR="003B1A18" w:rsidRPr="00F5415A">
        <w:rPr>
          <w:sz w:val="28"/>
          <w:szCs w:val="28"/>
        </w:rPr>
        <w:t>«ТИД «Русское слово - РС», 2011</w:t>
      </w:r>
    </w:p>
    <w:p w:rsidR="003B1A18" w:rsidRPr="00F5415A" w:rsidRDefault="003B1A18" w:rsidP="003B1A18">
      <w:pPr>
        <w:rPr>
          <w:rFonts w:ascii="Times New Roman" w:hAnsi="Times New Roman" w:cs="Times New Roman"/>
          <w:b/>
          <w:sz w:val="28"/>
          <w:szCs w:val="28"/>
        </w:rPr>
      </w:pPr>
      <w:r w:rsidRPr="00F5415A">
        <w:rPr>
          <w:rFonts w:ascii="Times New Roman" w:hAnsi="Times New Roman" w:cs="Times New Roman"/>
          <w:b/>
          <w:sz w:val="28"/>
          <w:szCs w:val="28"/>
        </w:rPr>
        <w:t xml:space="preserve">Количество  часов </w:t>
      </w:r>
      <w:r w:rsidRPr="00F5415A">
        <w:rPr>
          <w:rFonts w:ascii="Times New Roman" w:hAnsi="Times New Roman" w:cs="Times New Roman"/>
          <w:sz w:val="28"/>
          <w:szCs w:val="28"/>
        </w:rPr>
        <w:t>в неделю</w:t>
      </w:r>
      <w:r w:rsidRPr="00F5415A">
        <w:rPr>
          <w:rFonts w:ascii="Times New Roman" w:hAnsi="Times New Roman" w:cs="Times New Roman"/>
          <w:b/>
          <w:sz w:val="28"/>
          <w:szCs w:val="28"/>
        </w:rPr>
        <w:t xml:space="preserve">  –  3 ч.  Количество часов в год  – 105 ч. </w:t>
      </w:r>
    </w:p>
    <w:p w:rsidR="006F5DAB" w:rsidRPr="00F5415A" w:rsidRDefault="003B1A18" w:rsidP="003B1A18">
      <w:pPr>
        <w:rPr>
          <w:rFonts w:ascii="Times New Roman" w:hAnsi="Times New Roman" w:cs="Times New Roman"/>
          <w:b/>
          <w:sz w:val="28"/>
          <w:szCs w:val="28"/>
        </w:rPr>
      </w:pPr>
      <w:r w:rsidRPr="00F5415A">
        <w:rPr>
          <w:rFonts w:ascii="Times New Roman" w:hAnsi="Times New Roman" w:cs="Times New Roman"/>
          <w:b/>
          <w:sz w:val="28"/>
          <w:szCs w:val="28"/>
        </w:rPr>
        <w:t>Уровень:</w:t>
      </w:r>
      <w:r w:rsidRPr="00F5415A">
        <w:rPr>
          <w:rFonts w:ascii="Times New Roman" w:hAnsi="Times New Roman" w:cs="Times New Roman"/>
          <w:sz w:val="28"/>
          <w:szCs w:val="28"/>
        </w:rPr>
        <w:t xml:space="preserve"> базовый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993"/>
        <w:gridCol w:w="2551"/>
        <w:gridCol w:w="2693"/>
        <w:gridCol w:w="1357"/>
        <w:gridCol w:w="1478"/>
        <w:gridCol w:w="1701"/>
      </w:tblGrid>
      <w:tr w:rsidR="0000082D" w:rsidRPr="00F5415A" w:rsidTr="0019265B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раздел/</w:t>
            </w:r>
          </w:p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 w:rsidR="0019265B" w:rsidRPr="00F5415A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1926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00082D" w:rsidRPr="00F5415A" w:rsidTr="0019265B">
        <w:trPr>
          <w:trHeight w:val="3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5B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5B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 xml:space="preserve"> факту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Введение.   Тенденции развития литературы  19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Русская история и русская литература 19 века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Из литературы первой половины 19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Жизнь и творчество</w:t>
            </w:r>
          </w:p>
          <w:p w:rsidR="0000082D" w:rsidRPr="00F5415A" w:rsidRDefault="0000082D" w:rsidP="00000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  <w:t>А. С. Пушкина. «Чувства доб</w:t>
            </w: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рые» в пушкинской лирике</w:t>
            </w:r>
          </w:p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сообщения, выразительное чтение наизусть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4.09</w:t>
            </w:r>
          </w:p>
          <w:p w:rsidR="0058627E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4.09</w:t>
            </w:r>
          </w:p>
          <w:p w:rsidR="0058627E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Конфликт личности и государства в поэме </w:t>
            </w:r>
          </w:p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А. С. Пуш</w:t>
            </w:r>
            <w:r w:rsidRPr="00F5415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кина «Медный всадник»</w:t>
            </w:r>
          </w:p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Конфликт личности и государства в поэме </w:t>
            </w:r>
          </w:p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А. С. Пуш</w:t>
            </w:r>
            <w:r w:rsidRPr="00F5415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кина «Медный всадник»</w:t>
            </w:r>
          </w:p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Выразительное чтение отрывка из поэмы наизусть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Жизнь и творчество</w:t>
            </w:r>
          </w:p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М. Ю. Лермонтова. Своеобразие художественного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мира поэта. (Обзор лирики)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 по теме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«Падший ангел» (поэма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М.Ю.Лермонтова «Демон»)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Анализ фрагментов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/>
                <w:bCs/>
                <w:spacing w:val="-18"/>
                <w:sz w:val="24"/>
                <w:szCs w:val="24"/>
              </w:rPr>
              <w:t>Жизнь и творчество Н. В. Го</w:t>
            </w:r>
            <w:r w:rsidRPr="00F5415A">
              <w:rPr>
                <w:rFonts w:ascii="Times New Roman" w:eastAsia="Times New Roman" w:hAnsi="Times New Roman"/>
                <w:bCs/>
                <w:spacing w:val="-14"/>
                <w:sz w:val="24"/>
                <w:szCs w:val="24"/>
              </w:rPr>
              <w:t xml:space="preserve">голя (обзор).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t>Цикл «Петербургские повести» (обзор)</w:t>
            </w:r>
          </w:p>
          <w:p w:rsidR="0000082D" w:rsidRPr="00F5415A" w:rsidRDefault="0000082D" w:rsidP="000008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Презентация. Читательский  дневник.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eastAsia="Times New Roman" w:hAnsi="Times New Roman"/>
                <w:bCs/>
                <w:spacing w:val="-18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/>
                <w:bCs/>
                <w:spacing w:val="-18"/>
                <w:sz w:val="24"/>
                <w:szCs w:val="24"/>
              </w:rPr>
              <w:t>Н.В.Гоголь.  «Портрет»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Вопросы, выявляющие знание текста произведения.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Цитатная характеристика героя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eastAsia="Times New Roman" w:hAnsi="Times New Roman"/>
                <w:bCs/>
                <w:spacing w:val="-18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/>
                <w:bCs/>
                <w:spacing w:val="-18"/>
                <w:sz w:val="24"/>
                <w:szCs w:val="24"/>
              </w:rPr>
              <w:t xml:space="preserve">Р.р. Сочинение по творчеству А.С.Пушкина,  М.Ю.Лермонтова и  Н.В. Гоголя.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развития речи и контроля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Индивидуальная форма контроля. Сочинение.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:rsidR="0058627E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EE75B3" w:rsidRDefault="00EE75B3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5B3"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:rsidR="00EE75B3" w:rsidRPr="00EE75B3" w:rsidRDefault="00EE75B3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5B3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Литература второй половины 19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C022D5" w:rsidP="000008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EE75B3" w:rsidRDefault="0000082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Русская литературно-критическая и философская мысль второй половины 19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Тезисы, конспект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EE75B3" w:rsidRDefault="00EE75B3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5B3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 «Колумб Замоскворечья».</w:t>
            </w:r>
          </w:p>
          <w:p w:rsidR="0000082D" w:rsidRPr="00F5415A" w:rsidRDefault="0000082D" w:rsidP="0000082D">
            <w:pPr>
              <w:shd w:val="clear" w:color="auto" w:fill="FFFFFF"/>
              <w:spacing w:after="0" w:line="252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Очерк жизни и творчества А.Н.Островского</w:t>
            </w:r>
            <w:r w:rsidRPr="00F5415A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 Новаторство драма</w:t>
            </w:r>
            <w:r w:rsidRPr="00F5415A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A0F8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Презентации,индивидуал</w:t>
            </w:r>
            <w:r w:rsidR="0000082D" w:rsidRPr="00F5415A">
              <w:rPr>
                <w:rFonts w:ascii="Times New Roman" w:hAnsi="Times New Roman"/>
                <w:sz w:val="24"/>
                <w:szCs w:val="24"/>
              </w:rPr>
              <w:t>ьные сообщения. Читательский  дневник.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История создания и идейно-художественное своеобразие драмы «Гроза»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Презентации, индивидуальные сообщения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2" w:lineRule="exact"/>
              <w:rPr>
                <w:rFonts w:ascii="Times New Roman" w:eastAsia="Times New Roman" w:hAnsi="Times New Roman" w:cs="Times New Roman"/>
                <w:bCs/>
                <w:spacing w:val="-17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7"/>
                <w:sz w:val="24"/>
                <w:szCs w:val="24"/>
              </w:rPr>
              <w:t>Драма «Гро</w:t>
            </w: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 xml:space="preserve"> за» Город Калинов и его обитатели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7"/>
                <w:sz w:val="24"/>
                <w:szCs w:val="24"/>
              </w:rPr>
              <w:t>. Темное  царство  в  изображении</w:t>
            </w:r>
          </w:p>
          <w:p w:rsidR="0000082D" w:rsidRPr="00F5415A" w:rsidRDefault="0000082D" w:rsidP="0000082D">
            <w:pPr>
              <w:shd w:val="clear" w:color="auto" w:fill="FFFFFF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7"/>
                <w:sz w:val="24"/>
                <w:szCs w:val="24"/>
              </w:rPr>
              <w:t xml:space="preserve">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 Н. Островского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Цитатные характеристики, вопросы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Сообщения учащихся, фронтальный и индивидуальный опрос, выборочное комментированное чтение с элементами беседы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58627E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2" w:lineRule="exact"/>
              <w:rPr>
                <w:rFonts w:ascii="Times New Roman" w:eastAsia="Times New Roman" w:hAnsi="Times New Roman" w:cs="Times New Roman"/>
                <w:bCs/>
                <w:spacing w:val="-17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7"/>
                <w:sz w:val="24"/>
                <w:szCs w:val="24"/>
              </w:rPr>
              <w:t>Трагедия Катерины Кабановой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и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Цитатные характеристики,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вопросы, работа с текстом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9.10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Кульминация и развязка пьесы «Гроза». Оценка пьесы русской критикой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Тезисы, тест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0" w:lineRule="exact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Драма «Бесприданница».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Тема. Проблематика. Кон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фликт</w:t>
            </w:r>
          </w:p>
          <w:p w:rsidR="0000082D" w:rsidRPr="00F5415A" w:rsidRDefault="0000082D" w:rsidP="0000082D">
            <w:pPr>
              <w:shd w:val="clear" w:color="auto" w:fill="FFFFFF"/>
              <w:spacing w:after="0" w:line="250" w:lineRule="exact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Презентация, вопросы по пьесе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0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 xml:space="preserve">Драма «Бесприданница».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характеров</w:t>
            </w:r>
          </w:p>
          <w:p w:rsidR="0000082D" w:rsidRPr="00F5415A" w:rsidRDefault="0000082D" w:rsidP="0000082D">
            <w:pPr>
              <w:shd w:val="clear" w:color="auto" w:fill="FFFFFF"/>
              <w:spacing w:after="0" w:line="250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Цитатные характеристики, вопросы.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Сообщения учащихся, фронтальный и индивидуальный опрос, выборочное комментированное чтение с элементами беседы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0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Драма «Бесприданница».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 xml:space="preserve">«Горячее сердце» Ларисы 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Огудаловой</w:t>
            </w:r>
          </w:p>
          <w:p w:rsidR="0000082D" w:rsidRPr="00F5415A" w:rsidRDefault="0000082D" w:rsidP="0000082D">
            <w:pPr>
              <w:shd w:val="clear" w:color="auto" w:fill="FFFFFF"/>
              <w:spacing w:after="0" w:line="250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Цитатные характеристики, вопросы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0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Р\р  Сочинение по творчеству А.Н.Островского.</w:t>
            </w:r>
          </w:p>
          <w:p w:rsidR="0000082D" w:rsidRPr="00F5415A" w:rsidRDefault="0000082D" w:rsidP="0000082D">
            <w:pPr>
              <w:shd w:val="clear" w:color="auto" w:fill="FFFFFF"/>
              <w:spacing w:after="0" w:line="250" w:lineRule="exact"/>
              <w:ind w:right="38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развития речи и контроля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Индивидуальная форма контроля. Сочинение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18.10</w:t>
            </w:r>
          </w:p>
          <w:p w:rsidR="000A0F8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Вн.чт. В.Богомолов «Иван»</w:t>
            </w:r>
          </w:p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</w:t>
            </w:r>
          </w:p>
          <w:p w:rsidR="0000082D" w:rsidRPr="00F5415A" w:rsidRDefault="0000082D" w:rsidP="000008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Читательский  дневник.</w:t>
            </w:r>
          </w:p>
          <w:p w:rsidR="0000082D" w:rsidRPr="00F5415A" w:rsidRDefault="0000082D" w:rsidP="000008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2" w:lineRule="exact"/>
              <w:ind w:right="1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Художественный мир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И. А. Гончарова. Личность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 судьба писателя. Своеоб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softHyphen/>
              <w:t>разие художественного та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softHyphen/>
              <w:t>ланта И. А. Гончарова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Презентация, индивидуальные сообщения.</w:t>
            </w:r>
          </w:p>
          <w:p w:rsidR="0000082D" w:rsidRPr="00F5415A" w:rsidRDefault="0000082D" w:rsidP="000008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Читательский  дневник.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25.10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76" w:lineRule="exact"/>
              <w:ind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И. А. Гончаров «Обломов». 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 xml:space="preserve">Полнота и сложность образа,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его внутренняя противоре</w:t>
            </w:r>
            <w:r w:rsidRPr="00F5415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чивость</w:t>
            </w:r>
          </w:p>
          <w:p w:rsidR="0000082D" w:rsidRPr="00F5415A" w:rsidRDefault="0000082D" w:rsidP="0000082D">
            <w:pPr>
              <w:shd w:val="clear" w:color="auto" w:fill="FFFFFF"/>
              <w:spacing w:after="0" w:line="276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Ответы на вопросы, комментированное чтение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74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 xml:space="preserve">«Обломов». Андрей Штольц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как антипод Обломова</w:t>
            </w:r>
          </w:p>
          <w:p w:rsidR="0000082D" w:rsidRPr="00F5415A" w:rsidRDefault="0000082D" w:rsidP="0000082D">
            <w:pPr>
              <w:shd w:val="clear" w:color="auto" w:fill="FFFFFF"/>
              <w:spacing w:after="0" w:line="274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Сравнительная характеристика героев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76" w:lineRule="exact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«Обломов». Обломов и Ольга Ильинская</w:t>
            </w:r>
          </w:p>
          <w:p w:rsidR="0000082D" w:rsidRPr="00F5415A" w:rsidRDefault="0000082D" w:rsidP="0000082D">
            <w:pPr>
              <w:shd w:val="clear" w:color="auto" w:fill="FFFFFF"/>
              <w:spacing w:after="0" w:line="276" w:lineRule="exact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Цитатная характеристика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Историко-философский смысл романа «Обломов».   Роман в русской критике</w:t>
            </w:r>
          </w:p>
          <w:p w:rsidR="0000082D" w:rsidRPr="00F5415A" w:rsidRDefault="0000082D" w:rsidP="0000082D">
            <w:pPr>
              <w:shd w:val="clear" w:color="auto" w:fill="FFFFFF"/>
              <w:spacing w:after="0" w:line="276" w:lineRule="exact"/>
              <w:ind w:right="3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 опрос/ тест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82D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shd w:val="clear" w:color="auto" w:fill="FFFFFF"/>
              <w:spacing w:after="0" w:line="252" w:lineRule="exact"/>
              <w:ind w:right="5"/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>Р\р Изложение с элементами сочинения по роману И.А.Гончарова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развития речи и контроля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0008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Индивидуальная форма контроля. Изложение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15.11</w:t>
            </w:r>
          </w:p>
          <w:p w:rsidR="000A0F8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2D" w:rsidRPr="00F5415A" w:rsidRDefault="0000082D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2" w:lineRule="exact"/>
              <w:ind w:right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Художественный мир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И. С. Тургенева. Личность и судьба писателя. Его эс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>тетические и этические по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зиции, участие в журналь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ной полемике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Сообщение ученика по биографии писателя  Ответы на вопросы по теме. Читательский  дневник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Роман «Отцы и дети». От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ражение в романе полити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ческой борьбы 60-х гг.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>Смысл названия. Компози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sz w:val="24"/>
                <w:szCs w:val="24"/>
              </w:rPr>
              <w:t xml:space="preserve"> </w:t>
            </w: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Вопросы. Работа с текстом произведения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2" w:lineRule="exact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Роман «Отцы и дети». Дво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рянство в изображении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Тургенева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и совершенствования и углубления знаний и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Цитатная характеристика, таблица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:rsidR="000A0F8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Роман «Отцы и дети». Си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>ла и слабость Е. Базарова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29.11</w:t>
            </w:r>
          </w:p>
          <w:p w:rsidR="000A0F8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2" w:lineRule="exact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Испытание любовью: Базаров и Одинцова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2" w:lineRule="exact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>Роман «Отцы и дети». Жиз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ненные  испытания главно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 героя романа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 xml:space="preserve">Диалог между учителем и учеником с целью проверки понимания идейного содержания произведения.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Роман И.С.Тургенева в русской критике. Споры вокруг романа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Сравнительная таблица.</w:t>
            </w:r>
          </w:p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Р\р. Сочинение по роману И.С.Тургенева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развития речи и контроля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Индивидуальная форма контроля. </w:t>
            </w:r>
          </w:p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Сложный план. Сочинение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12.12</w:t>
            </w:r>
          </w:p>
          <w:p w:rsidR="000A0F8D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Вн. /чт. В.Г.Распутин «Живи и помни»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</w:t>
            </w:r>
          </w:p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Читательский  дневник.</w:t>
            </w:r>
          </w:p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Художественный мир</w:t>
            </w: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Н. А. Некрасова. Личность н судьба. Место в литера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турном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процессе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Читательский  дневник.</w:t>
            </w:r>
          </w:p>
          <w:p w:rsidR="00E04997" w:rsidRPr="00F5415A" w:rsidRDefault="00E04997" w:rsidP="000C61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Основные мотивы лирики Некрасова. Новаторский характер его поэзии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Выразительное чтение наизусть.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before="26"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«Н. А.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Некрасов. Поэма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«Кому на Руси жить хоро</w:t>
            </w:r>
            <w:r w:rsidRPr="00F5415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шо». Образы крестьян-</w:t>
            </w: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правдоискателей в поэме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Комментированное чтение, анализ фрагментов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before="29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«Есть женщины в русских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селеньях...». Образ Матре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ны Тимофеевны. Нравст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softHyphen/>
              <w:t xml:space="preserve">венный идеал счастья в поэме «Кому на Руси жить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0A0F8D" w:rsidP="005862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before="29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Заступники народные. Проблема счастья и смысла жизни в поэме</w:t>
            </w:r>
          </w:p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left="2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before="29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Р\р. Сочинение оп творчеству Н.А.Некрасова</w:t>
            </w:r>
          </w:p>
          <w:p w:rsidR="00E04997" w:rsidRPr="00F5415A" w:rsidRDefault="00E04997" w:rsidP="000C6170">
            <w:pPr>
              <w:shd w:val="clear" w:color="auto" w:fill="FFFFFF"/>
              <w:spacing w:before="29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развития речи и контроля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Индивидуальная форма контроля. </w:t>
            </w:r>
          </w:p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Сложный план. Сочинение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E04997">
            <w:pPr>
              <w:shd w:val="clear" w:color="auto" w:fill="FFFFFF"/>
              <w:spacing w:after="0" w:line="252" w:lineRule="exact"/>
              <w:ind w:right="6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Ф. И. Тютчев. Личность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и судьба поэта. Тематика.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Философский характер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лирики. Мастерство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</w:t>
            </w:r>
          </w:p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2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А. А. Фет. Личность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и судьба поэта. Эстетиче</w:t>
            </w:r>
            <w:r w:rsidRPr="00F5415A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ские принципы, тематика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лирики, психологизм</w:t>
            </w:r>
          </w:p>
          <w:p w:rsidR="00E04997" w:rsidRPr="00F5415A" w:rsidRDefault="00E04997" w:rsidP="000C6170">
            <w:pPr>
              <w:shd w:val="clear" w:color="auto" w:fill="FFFFFF"/>
              <w:spacing w:after="0" w:line="252" w:lineRule="exact"/>
              <w:ind w:right="65" w:firstLine="10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</w:t>
            </w:r>
          </w:p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Художественный мир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М. </w:t>
            </w:r>
            <w:r w:rsidRPr="00F5415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Е.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Салтыкова-Щедрина. 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Очерк творчества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 по биографии писателя. Читательский  дневник</w:t>
            </w:r>
          </w:p>
          <w:p w:rsidR="00E04997" w:rsidRPr="00F5415A" w:rsidRDefault="00E04997" w:rsidP="000C61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Сказки – синтез творчества Салтыкова-</w:t>
            </w: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Щедрина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текста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 и выделения ключевых проблем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М. Е. Салтыков-Щедрин и его роман «История од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ного города» как сатириче</w:t>
            </w: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ское произведение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Цитатная характеристика главных героев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firstLine="7"/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Обзор жизни и творчества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А. К. Толстого. Своеобразие художественного мира </w:t>
            </w:r>
          </w:p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 К. Толстого(обзор).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firstLine="2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Художественный мир</w:t>
            </w:r>
          </w:p>
          <w:p w:rsidR="00E04997" w:rsidRPr="00F5415A" w:rsidRDefault="00E04997" w:rsidP="000C6170">
            <w:pPr>
              <w:shd w:val="clear" w:color="auto" w:fill="FFFFFF"/>
              <w:spacing w:after="0" w:line="254" w:lineRule="exact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Л. Н. Толстого. Личность и судьба Л. Н. Толстого.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Религиозные и нравствен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ные искания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 Читательский  дневник</w:t>
            </w:r>
          </w:p>
          <w:p w:rsidR="00E04997" w:rsidRPr="00F5415A" w:rsidRDefault="00E04997" w:rsidP="000C61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«Война и мир». История 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создания и идейно</w:t>
            </w: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-художественное своеобра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зие романа-эпопеи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Анализ эпизода «Вечер в салоне Анны Павловны Шерер». Петербург. Июль 1805г.</w:t>
            </w:r>
          </w:p>
          <w:p w:rsidR="00E04997" w:rsidRPr="00F5415A" w:rsidRDefault="00E04997" w:rsidP="000C6170">
            <w:pPr>
              <w:pStyle w:val="a3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Анализ эпизода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Изображение дворянского общества в романе. «Мысль семейная»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Изображение войны 1805-1807 гг. Смотр войск под Браунау</w:t>
            </w:r>
          </w:p>
          <w:p w:rsidR="00E04997" w:rsidRPr="00F5415A" w:rsidRDefault="00E04997" w:rsidP="000C6170">
            <w:pPr>
              <w:pStyle w:val="a3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Анализ эпизода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Быт поместного дворянства и «жизнь сердца» героев романа</w:t>
            </w:r>
          </w:p>
          <w:p w:rsidR="00E04997" w:rsidRPr="00F5415A" w:rsidRDefault="00E04997" w:rsidP="000C6170">
            <w:pPr>
              <w:pStyle w:val="a3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Подбор цитат. 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«Дорога чести» Андрея Болконского в романе Толстого «Война и мир»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Цитатная характеристика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«Дорога чести» Андрея Болконского в романе Толстого «Война и мир»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Сочинение-миниатюра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Путь исканий Пьера Безухова в романе Толстого «Война и мир»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Цитатная характеристика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Путь исканий Пьера Безухова в романе Толстого «Война и мир»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Сочинение-миниатюра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Поиски «мира» и своего места в мире. Наташа Ростова на пути к счастью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Сообщения учащихся, фронтальный и индивидуальный опрос, выборочное комментированное чтение с элементами беседы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Поиски «мира» и своего места в мире. Наташа Ростова на пути к счастью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Цитатная характеристика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Ложный и истинный патриотизм в изображении Толстого в романе «Война и мир»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«Нет величия там, где нет простоты, добра и правды» (Кутузов и Наполеон в романе «Война и мир»)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Сравнительная цитатная характеристика, ответы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«Гроза двенадцатого года» ( по роману Толстого «Война и мир»)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Индивидуальное сообщение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Р\р. Сочинение по роману Толстого «Война и мир»</w:t>
            </w:r>
          </w:p>
          <w:p w:rsidR="00E04997" w:rsidRPr="00F5415A" w:rsidRDefault="00E04997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развития речи и контроля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Индивидуальная форма контроля. Сочинение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Вн.чт.В.Быков «Сотников»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</w:t>
            </w:r>
          </w:p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Читательский  дневник.</w:t>
            </w:r>
          </w:p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997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E04997">
            <w:pPr>
              <w:shd w:val="clear" w:color="auto" w:fill="FFFFFF"/>
              <w:spacing w:after="0" w:line="25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Очерк жизни и творчества Н.С.Лескова. Тема праведничества в повести «Очарованный странник»(обзор)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</w:t>
            </w:r>
          </w:p>
          <w:p w:rsidR="00E04997" w:rsidRPr="00F5415A" w:rsidRDefault="00E04997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7" w:rsidRPr="00F5415A" w:rsidRDefault="00E04997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Художественный мир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</w:rPr>
              <w:t xml:space="preserve">Ф. М Достоевского. Жизнь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и творчество. Особенности 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творческого метода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Читательский  дневник</w:t>
            </w:r>
          </w:p>
          <w:p w:rsidR="00C022D5" w:rsidRPr="00F5415A" w:rsidRDefault="00C022D5" w:rsidP="000C61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before="14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Роман «Преступление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>и наказание». История соз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дания и идейно-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художественное своеобра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зие романа.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Индивидуальные сообщения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before="14" w:after="0" w:line="254" w:lineRule="exact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Петербург Достоевского</w:t>
            </w:r>
          </w:p>
          <w:p w:rsidR="00C022D5" w:rsidRPr="00F5415A" w:rsidRDefault="00C022D5" w:rsidP="000C6170">
            <w:pPr>
              <w:pStyle w:val="a3"/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Презентации, подбор цитат, словесное рисование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before="14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Социальные и философские предпосылки бунта Раскольникова Раскольников среди униженных и оскорблённых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Диалог между учителем и учеником с целью проверки понимания идейного содержания произведения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before="14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Социальные и философские предпосылки бунта Раскольникова Раскольников среди униженных и оскорблённых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before="14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 xml:space="preserve">«Ангелы» и «демоны» Родиона </w:t>
            </w: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Раскольникова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Сопоставительные </w:t>
            </w:r>
            <w:r w:rsidRPr="00F5415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характеристики героев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before="14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«Ангелы» и «демоны» Родиона Раскольникова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54" w:lineRule="exact"/>
              <w:ind w:right="26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Роман «Преступление и </w:t>
            </w:r>
            <w:r w:rsidRPr="00F5415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на</w:t>
            </w:r>
            <w:r w:rsidRPr="00F5415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казание».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  <w:t>Мастерство Дос</w:t>
            </w:r>
            <w:r w:rsidRPr="00F5415A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тоевского-художника.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«Преступление и наказание» -роман-предупреждение. Нравственные уроки Достоевского. 20 век под знаком Достоевского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 и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сообщения, беседа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50" w:lineRule="exact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iCs/>
                <w:spacing w:val="-9"/>
                <w:sz w:val="24"/>
                <w:szCs w:val="24"/>
              </w:rPr>
              <w:t>Р./р.</w:t>
            </w:r>
            <w:r w:rsidRPr="00F5415A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 Сочинение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по роману Ф. М. Достоев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ского «Преступление </w:t>
            </w:r>
            <w:r w:rsidRPr="00F5415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и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>на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развития речи и контроля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Индивидуальная форма контроля. Сочинение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50" w:lineRule="exact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Вн.чт. Т.Крюкова «Ведьма»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</w:t>
            </w:r>
          </w:p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Читательский  дневник.</w:t>
            </w:r>
          </w:p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Личность и судьба А. П. Че</w:t>
            </w:r>
            <w:r w:rsidRPr="00F5415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хова. Основные черты че</w:t>
            </w: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ховского творчества, своеобразие мастерства писа</w:t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Индивидуальное сообщение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Особенности изображения «маленького человека» в прозе Чехова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Комментированное чтение, ответы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Особенности изображения «маленького человека» в прозе Чехова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Комментированное чтение, ответы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Рассказ «Ионыч». Тема гибели человеческой души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Словесное рисование, ответы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Рассказ «Ионыч». Тема гибели человеческой души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 совершенствования и углубления знаний и умений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Сочинение-миниатюра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78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Особенности чеховской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драматургии. Новый театр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Индивидуальное сообщение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78" w:lineRule="exact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Пьеса «Вишневый сад».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Жанровое своеобразие.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Идейное содержание.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Диалог между учителем и учеником с целью проверки понимания идейного содержания произведения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78" w:lineRule="exact"/>
              <w:ind w:right="5" w:firstLine="5"/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</w:rPr>
              <w:t xml:space="preserve">Пьеса «Вишневый сад». 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Ос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новной конфликт. Герои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Беседа по вопросам, комментированное чтение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Р\р. Сочинение по  творчеству А.П.Чехова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развития речи и контроля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Индивидуальная форма контроля. Сочинение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Из литературы народов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66" w:lineRule="exact"/>
              <w:ind w:right="82"/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>Творчество Г. Тукая</w:t>
            </w:r>
          </w:p>
          <w:p w:rsidR="00C022D5" w:rsidRPr="00F5415A" w:rsidRDefault="00C022D5" w:rsidP="000C6170">
            <w:pPr>
              <w:shd w:val="clear" w:color="auto" w:fill="FFFFFF"/>
              <w:spacing w:after="0" w:line="252" w:lineRule="exact"/>
              <w:ind w:right="7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Индивидуальные сообщения.</w:t>
            </w:r>
          </w:p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66" w:lineRule="exact"/>
              <w:ind w:right="82"/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Жизнь и творчество Ги де Мопассана. Новелла «Ожерелье»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Диалог между учителем и учеником с целью проверки понимания идейного содержания произведения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  <w:t>Жизнь и творчество А. Рем</w:t>
            </w:r>
            <w:r w:rsidRPr="00F5415A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бо. Стихотворение «Пья</w:t>
            </w:r>
            <w:r w:rsidRPr="00F5415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softHyphen/>
            </w: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ный корабль»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Выразительное чтение, анализ стихотворения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контроль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15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65B" w:rsidRPr="00F5415A" w:rsidRDefault="0019265B" w:rsidP="000C6170">
            <w:pPr>
              <w:shd w:val="clear" w:color="auto" w:fill="FFFFFF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Промежуточная аттестация в форме контрольной работы/</w:t>
            </w:r>
          </w:p>
          <w:p w:rsidR="00C022D5" w:rsidRPr="00F5415A" w:rsidRDefault="00C022D5" w:rsidP="000C6170">
            <w:pPr>
              <w:shd w:val="clear" w:color="auto" w:fill="FFFFFF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Итоговое сочинение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1926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Контрольный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2D5" w:rsidRPr="00F5415A" w:rsidTr="0019265B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shd w:val="clear" w:color="auto" w:fill="FFFFFF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54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Заключительный 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C02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1926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15A">
              <w:rPr>
                <w:rFonts w:ascii="Times New Roman" w:hAnsi="Times New Roman"/>
                <w:sz w:val="24"/>
                <w:szCs w:val="24"/>
              </w:rPr>
              <w:t>Повторительно-обобщающий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0C61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58627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2D5" w:rsidRPr="00F5415A" w:rsidRDefault="00C022D5" w:rsidP="006F5D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5ED8" w:rsidRPr="00F5415A" w:rsidRDefault="006B5ED8" w:rsidP="00F5415A">
      <w:pPr>
        <w:pStyle w:val="a3"/>
        <w:rPr>
          <w:rFonts w:ascii="Times New Roman" w:hAnsi="Times New Roman"/>
          <w:b/>
        </w:rPr>
      </w:pPr>
    </w:p>
    <w:p w:rsidR="006B5ED8" w:rsidRDefault="006B5ED8" w:rsidP="00903D60">
      <w:pPr>
        <w:spacing w:after="0" w:line="240" w:lineRule="auto"/>
        <w:jc w:val="center"/>
        <w:rPr>
          <w:rFonts w:ascii="Times New Roman" w:eastAsia="Calibri" w:hAnsi="Times New Roman" w:cs="Times New Roman"/>
          <w:szCs w:val="20"/>
        </w:rPr>
      </w:pPr>
    </w:p>
    <w:p w:rsidR="006B5ED8" w:rsidRPr="00F5415A" w:rsidRDefault="006B5ED8" w:rsidP="006B5ED8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5415A">
        <w:rPr>
          <w:b/>
          <w:sz w:val="28"/>
          <w:szCs w:val="28"/>
        </w:rPr>
        <w:t>Календарно-тематическое планирование учебного  предмета «Литература</w:t>
      </w:r>
      <w:r w:rsidR="00F17D37" w:rsidRPr="00F5415A">
        <w:rPr>
          <w:b/>
          <w:sz w:val="28"/>
          <w:szCs w:val="28"/>
        </w:rPr>
        <w:t>»  в 11</w:t>
      </w:r>
      <w:r w:rsidRPr="00F5415A">
        <w:rPr>
          <w:b/>
          <w:sz w:val="28"/>
          <w:szCs w:val="28"/>
        </w:rPr>
        <w:t xml:space="preserve"> а классе</w:t>
      </w:r>
    </w:p>
    <w:p w:rsidR="006B5ED8" w:rsidRPr="00F5415A" w:rsidRDefault="006B5ED8" w:rsidP="006B5ED8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F5415A">
        <w:rPr>
          <w:b/>
          <w:sz w:val="28"/>
          <w:szCs w:val="28"/>
        </w:rPr>
        <w:t xml:space="preserve"> Учебник</w:t>
      </w:r>
      <w:r w:rsidRPr="00F5415A">
        <w:rPr>
          <w:sz w:val="28"/>
          <w:szCs w:val="28"/>
        </w:rPr>
        <w:t xml:space="preserve">: </w:t>
      </w:r>
      <w:r w:rsidRPr="00F5415A">
        <w:rPr>
          <w:rFonts w:eastAsia="Calibri"/>
          <w:sz w:val="28"/>
          <w:szCs w:val="28"/>
        </w:rPr>
        <w:t>В. Чалмаев,  С.Зинин. Литература. 11 класс: Учебник для общеобразовательных учреждений в 2 ч. М.: ООО «ТИД «Русское слово - РС», 2010</w:t>
      </w:r>
    </w:p>
    <w:p w:rsidR="00F5415A" w:rsidRDefault="00F5415A" w:rsidP="006B5ED8">
      <w:pPr>
        <w:pStyle w:val="a5"/>
        <w:numPr>
          <w:ilvl w:val="0"/>
          <w:numId w:val="1"/>
        </w:numPr>
        <w:rPr>
          <w:b/>
          <w:sz w:val="28"/>
          <w:szCs w:val="28"/>
        </w:rPr>
      </w:pPr>
    </w:p>
    <w:p w:rsidR="006B5ED8" w:rsidRPr="00F5415A" w:rsidRDefault="006B5ED8" w:rsidP="006B5ED8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F5415A">
        <w:rPr>
          <w:b/>
          <w:sz w:val="28"/>
          <w:szCs w:val="28"/>
        </w:rPr>
        <w:t xml:space="preserve">Количество  часов </w:t>
      </w:r>
      <w:r w:rsidRPr="00F5415A">
        <w:rPr>
          <w:sz w:val="28"/>
          <w:szCs w:val="28"/>
        </w:rPr>
        <w:t>в неделю</w:t>
      </w:r>
      <w:r w:rsidRPr="00F5415A">
        <w:rPr>
          <w:b/>
          <w:sz w:val="28"/>
          <w:szCs w:val="28"/>
        </w:rPr>
        <w:t xml:space="preserve">  –  3 ч.  Количество часов в год  – 102 ч. </w:t>
      </w:r>
    </w:p>
    <w:p w:rsidR="006B5ED8" w:rsidRPr="00F5415A" w:rsidRDefault="006B5ED8" w:rsidP="006B5ED8">
      <w:pPr>
        <w:rPr>
          <w:rFonts w:ascii="Times New Roman" w:hAnsi="Times New Roman" w:cs="Times New Roman"/>
          <w:b/>
          <w:sz w:val="28"/>
          <w:szCs w:val="28"/>
        </w:rPr>
      </w:pPr>
      <w:r w:rsidRPr="00F5415A">
        <w:rPr>
          <w:rFonts w:ascii="Times New Roman" w:hAnsi="Times New Roman" w:cs="Times New Roman"/>
          <w:b/>
          <w:sz w:val="28"/>
          <w:szCs w:val="28"/>
        </w:rPr>
        <w:t>Уровень:</w:t>
      </w:r>
      <w:r w:rsidRPr="00F5415A">
        <w:rPr>
          <w:rFonts w:ascii="Times New Roman" w:hAnsi="Times New Roman" w:cs="Times New Roman"/>
          <w:sz w:val="28"/>
          <w:szCs w:val="28"/>
        </w:rPr>
        <w:t xml:space="preserve"> базовый</w:t>
      </w:r>
    </w:p>
    <w:p w:rsidR="006B5ED8" w:rsidRPr="00903D60" w:rsidRDefault="006B5ED8" w:rsidP="006B5ED8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993"/>
        <w:gridCol w:w="2409"/>
        <w:gridCol w:w="2835"/>
        <w:gridCol w:w="1357"/>
        <w:gridCol w:w="1478"/>
        <w:gridCol w:w="1701"/>
      </w:tblGrid>
      <w:tr w:rsidR="006B5ED8" w:rsidTr="0054070D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  <w:r w:rsidRPr="00594435">
              <w:rPr>
                <w:rFonts w:ascii="Times New Roman" w:hAnsi="Times New Roman"/>
                <w:b/>
              </w:rPr>
              <w:t>№</w:t>
            </w:r>
          </w:p>
          <w:p w:rsidR="006B5ED8" w:rsidRPr="00594435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  <w:r w:rsidRPr="00594435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ED8" w:rsidRPr="0000082D" w:rsidRDefault="006B5ED8" w:rsidP="000C6170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раздел/</w:t>
            </w:r>
          </w:p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0082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  <w:r w:rsidRPr="00594435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94435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70D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94435">
              <w:rPr>
                <w:rFonts w:ascii="Times New Roman" w:hAnsi="Times New Roman"/>
                <w:b/>
              </w:rPr>
              <w:t>Виды</w:t>
            </w:r>
            <w:r>
              <w:rPr>
                <w:rFonts w:ascii="Times New Roman" w:hAnsi="Times New Roman"/>
                <w:b/>
              </w:rPr>
              <w:t>, формы</w:t>
            </w:r>
          </w:p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94435">
              <w:rPr>
                <w:rFonts w:ascii="Times New Roman" w:hAnsi="Times New Roman"/>
                <w:b/>
              </w:rPr>
              <w:t xml:space="preserve"> контроля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4070D">
              <w:rPr>
                <w:rFonts w:ascii="Times New Roman" w:hAnsi="Times New Roman"/>
                <w:b/>
                <w:sz w:val="24"/>
              </w:rPr>
              <w:t>Дата</w:t>
            </w:r>
            <w:r w:rsidR="0054070D" w:rsidRPr="0054070D">
              <w:rPr>
                <w:rFonts w:ascii="Times New Roman" w:hAnsi="Times New Roman"/>
                <w:b/>
                <w:sz w:val="24"/>
              </w:rPr>
              <w:t xml:space="preserve"> проведения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ED8" w:rsidRDefault="00F17D37" w:rsidP="0054070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4070D">
              <w:rPr>
                <w:rFonts w:ascii="Times New Roman" w:hAnsi="Times New Roman"/>
                <w:b/>
                <w:sz w:val="24"/>
              </w:rPr>
              <w:t>Примечание</w:t>
            </w:r>
          </w:p>
        </w:tc>
      </w:tr>
      <w:tr w:rsidR="006B5ED8" w:rsidTr="0054070D">
        <w:trPr>
          <w:trHeight w:val="3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0D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 </w:t>
            </w:r>
          </w:p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плану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0D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</w:t>
            </w:r>
          </w:p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факту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6B5ED8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  <w:r w:rsidRPr="00903D60">
              <w:rPr>
                <w:rFonts w:ascii="Times New Roman" w:hAnsi="Times New Roman"/>
                <w:b/>
                <w:sz w:val="24"/>
                <w:szCs w:val="24"/>
              </w:rPr>
              <w:t>Литература начала 20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0C6170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Pr="00594435" w:rsidRDefault="006B5ED8" w:rsidP="000C617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D8" w:rsidRDefault="006B5ED8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Историко-культурная ситуация в России на рубеже 19-20вв.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 20 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Изуче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Реалистические традиции и модернистские искания в литературе начала 20в.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И.А.Бунин. Очерк жизни и тв-ва. Живописность бунинского поэтического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выступления, выразительное чтение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Бунина о любви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Острое чувство кризиса цивилизации в рассказе И.А.Бунина «Господин из Сан-Франциско»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 и совершенствование знаний и умений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Вопросы, тест на знание текста, анализ прочитанного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Горький. Судьба и творчество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нового </w:t>
            </w: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Индивидуальные </w:t>
            </w: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Раннее творчество Горького.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Воспевание красоты и 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ховной мощи свободного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вершенствование знаний и умений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Драматургия М.Горького. «На дне»:особенности жа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нра, конфликта, система образов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Комбинированный: изучение нового материала,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вершенствование знаний и умений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чтение(аналитическое), аналитическая беседа.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Спор о назначе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 человека. Роль Луки в драме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Комбинированный: изучение нового материала, совершенствование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наний и умений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Сравнительная таблица, подбор эпизодов для иллюстрации основных идей, дискуссия.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Нравственно-фил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ософские мотивы драмы «На дне»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общение и систематизация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беседа, цитатные характеристики,  индивидуальные сообщения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Р.р. Соч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инение по творчеству М.Горького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А.И.Куприн. Жизнь и творчество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 любви в рассказе А.И.Куприна «Гранатовый браслет»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Дискуссия, тест на знание содержания рассказа, 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Л.Н.Андреев. Жизненный и творческий путь. Нравственно-философская проблематика  повести «Иуда Искариот»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сообщения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Драматизм взаимоотношений человека и окружающ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мира в рассказах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Л.Андреева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Письменный ответ на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Серебряный век русской поэзии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презентация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Символизм и поэты-символисты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Анализ стихотворений, индивидуальные сообщения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Поэзия В.Я.Брюсова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сообщения, вопросы, выразительное чтение стихотворений наизусть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К.Д.Бальмонт.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«Поэзия как волшебство».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Жизненн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ый и творческий путь поэта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сообщения, выразительное чтение стихотворений наизусть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Смысл поэзии И.Ф.Анненского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Выразительное чтение и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А.А. Блок. Жизненные и творческие искания поэта. Темы и образы ранней лирики Блока. «Стихи о Прекрасной Даме»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Вопросы, сообщения (презентация)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Тема «страшного мира»  в лирике А.Блока («Незнакомка», «В ресторане». «Ночь,  улица, фонарь, аптека…», «Фабрика»)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ршенствование знаний и умений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стихотворений, анализ лирического произведения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Россия и её судьба в творчестве Блока  «Россия», «Река раскинулась…», «На железной дороге»</w:t>
            </w: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урок.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Поэма Блока «Двенадцать» и 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ожность её художественного мира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урок: изучение нового материала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вершенствование знаний и умений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Опрос с целью проверки понимания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дейного содержания произведения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Изложение с элементами сочинения  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 по фрагменту статьи К.И.Чуковского «Александр Блок как человек и поэт»)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(учёт, </w:t>
            </w: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оценка ЗУН).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развития письменной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Творческая письменная </w:t>
            </w: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по тексту фрагмента статьи К.Чуковского о Блоке,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посвящённой поэме «Двенадцать»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Кризис символизма и новые направле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ния в русской поэзии. Футуризм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Конспект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F17D37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Новые поэтические формы в лирике В.Хлебникова и И.Северянина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Pr="00903D60" w:rsidRDefault="00F17D37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Письменный ответ на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37" w:rsidRDefault="00F17D37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Кризис символизма Акмеи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зм.Н.С.Гумилёв. Поэзия и судьба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 и со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вершенствование знаний и умений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Опрос, выразительное чтение и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Судьба поэтов Сереб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ряного века. О.Мандельштам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Индивидуальные сообщения, выразительное чтение и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Очерк жизни А.Ахм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атовой. Ранняя лирика Ахматовой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Индивидуальные сообщения (презентация),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А.Ахматова –«голос своего поколения». Патриотизм  и гражданственность лирики Ахматовой. (Тема Родины в творчестве поэтессы).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Комбинированный: Совершенствование и углубление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знаний и умений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Выразительное чтение и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Тема народного страдания и скорби  в поэме А.Ахматовой «Реквием»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совер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шенствования и обобщения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Работа с фрагментами поэмы, 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Очерк жизни М.Цветаевой.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Трагедийность  её лирики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Индивидуальные сообщения </w:t>
            </w: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(презентация),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Тема России в поэзии Цветаевой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Совершенствовани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е и углубление  знаний и умений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Инд.: подготовить сообщение «Журна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л «Сатирикон» и его сотрудники»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А.Аверченко-создатель  журнала «Сатирикон»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Вопросы, выявляющие степень понимания идейного содержания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В.Маяковский.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Творческая биография.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Художественный мир ранней лирики («А вы могли бы?», «Послушайте!», «Скрипка и немножко нервно»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План-схема  биографии поэта.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Поэма Маяковского «Облако в штанах»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Комбинированный:  изучение нового материала и совершенствование и углубление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Сообщение  «Маяковский и революция», выразительное чтение и анализ стихотворений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Тема художника и рев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олюции в творчестве Маяковского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Комбинированный:  изучение нового материала и совершенствование и углубление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Письменный ответ на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Изображение «гримас»  нового быта в сатирич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еских произведениях Маяковского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Комбинированный:  изучение нового материала и совершенствование и углубление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Любовная лирика Маяковского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Комбинированный:  изучение нового материала, совершенствование и углубление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Опрос, выразительное чтение и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С.Есенин как национальный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поэт. Очерк жизни и творчества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Инд.: сообщение о С.Есенине (презентация)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Природа родного кра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я и образ Руси в лирике Есенина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Комбинированный:   изучени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е нового материала + практикум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Опрос, выразительное чтение и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Любовная лирика Есенина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Комбинированный  ( изучение нового материала . совершенствование и углубление знаний  + практикум). Слово учителя, беседа, 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анализ лирического произведения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Письменный ответ на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Послереволюци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онный период творчества Есенина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Комбинированный  ( изучение нового материала . совершенствование и углубление знаний  + практикум). Слово учителя, беседа, 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анализ лирического произведения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Опрос, выразительное чтение и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47-48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Сочинение по т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ворчеству Есенина и Маяковского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Контрольный(учёт, оценка ЗУН).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Урок развития письменной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Творческая самостоятельная работа. (сочинение)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b/>
                <w:szCs w:val="16"/>
              </w:rPr>
              <w:t>Литературный процесс 20-40-х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0C617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6"/>
              </w:rPr>
            </w:pPr>
            <w:r w:rsidRPr="000C6170">
              <w:rPr>
                <w:rFonts w:ascii="Times New Roman" w:eastAsia="Calibri" w:hAnsi="Times New Roman" w:cs="Times New Roman"/>
                <w:b/>
                <w:sz w:val="24"/>
                <w:szCs w:val="16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Литературный процесс 20-х годов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Конспект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Публицистика. 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(Бунин  «Окаянные дни» и  М.Горький «Несвоевременные мысли»)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 материала и соверш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енствования и углубления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Конспект, тезисы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Гражданская война в  прозе 20-х. А.Фа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деев «Разгром». Морозка и Мечик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Таблица «Сравнительный  анализ главных героев»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Образ Левинсона и проблема гуманизма в романе Фадеева «Разгром»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Комбинированный(изучение нового и совершенствование и углубление знаний)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Анализ эпизода,  дискуссия, письменный ответ на 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Развитие жанра антиутопии. Судьба личности в тоталитарном государстве в романе Е.Замятин а «Мы»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Вопросы, направленные на выяснение понимания идейного содержания романа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«Непростые» простые герои А.Платонова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(обзор повести «Котлован»)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Инд.: сообщение о Пла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тонове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Тема русской истории в творчестве 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А.Толстого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«Роль Петра  Первого  в русской истории»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Панорама русск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ой жизни в романе «Пётр Первый»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Комбинированный: урок изучения нового материала и соверш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енствования и углубления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Вопросы, направленные на выяснение  знания содержания романа и  понимания  его идейного содержания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Образ царя-реформатора в романе А.Толстого «Пётр Первый»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совершенствования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и углубления знаний, умений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Цитатные характеристики, 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М.А.Шолохов.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Жизненный и творческий путь. «Донские рассказы»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Инд.: сообщение о М.Шоло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хове (презентация)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Картины жизни  донских казаков в романе «Тихий Дон»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Урок совершенствования </w:t>
            </w: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и углу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бления знаний, умений и навыков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Инд.: сообщение «История казачества».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Проверка  (выборочная)  д/з: ответы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«В мире, расколотом надвое».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Гражданская война в изображении М.Шолохова.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совершенствования и углу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бления знаний, умений и навыков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Цитатные характеристики,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Судьба Григория Мелехова в романе «Тихий Д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он»  как трагедия целого народа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совершенствования и углубления знаний, умений и навыков.</w:t>
            </w:r>
          </w:p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Цитатные характеристики, вопросы, анализ эпизода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C6170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62-63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Р.р. Сочинение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по роману Шолохова «Тихий Дон»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Контрольный(учёт, оценка ЗУН)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. Урок развития письменной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Pr="00903D60" w:rsidRDefault="000C6170" w:rsidP="000C6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Творческая сам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остоятельная работа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70" w:rsidRDefault="000C6170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М.А.Булгак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ов. Жизнь, творчество, личность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«Этапы биографии Булгакова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 отражение в  его творчестве»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Роман Булгакова «Мастер и Маргарита». История создания.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жанра и композиции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Комбинированный:  урок изучения нового материала и совершенствования и углубления  знаний и умений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Вопросы, направленные на выяснение  знание содержания романа понимания  его идейного содержания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Три  мира в романе «Мастер и Маргарита»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Комбинированный:  урок изучения нового материала и совершенствования </w:t>
            </w: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углубления  знаний и умений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Сопоставление «ершалаимских» и «московских» сцен), цитатные </w:t>
            </w: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характеристики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Тема любви и творчества в романе «Мастер  и Маргарита»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Комбинированный:  урок изучения нового материала и совершенствования и углубления  знаний и умений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проблемному вопросу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Изложение с элементами сочинения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Контрольный(учёт, оценка ЗУН). Урок развития письменной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самостоятельная работа по тексту фрагмента статьи  В.Я.Лакшина о романе Булгакова «Мастер и Маргарита»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Б.Л.Пастернак. Жизненный и творческий путь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Лирика Б.Пастернака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знаний, умений и навыков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чтение, элементы анализа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Вневременная ценность романа Б.Пастернака «Доктор Живаго» (обзор)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нового матер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иала и совершенствования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Вопросы, направленные на выяснение  знания содержания романа и  понимания  его идейного содержания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Литература периода Великой Отечественной войн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ы. Проза и публицистика (обзор)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Конспект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Литература периода Великой Отечественной 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войны. Поэзия  (обзор)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Письменные ответы на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А.Т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вардовский. Жизнь и творчество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Сообщения, выразительное чтение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Осно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вные мотивы лирики Твардовского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Отработк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а практических умений и навыков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Письменно ответить на вопрос: «Какие традиции русской лирики нашли отражение в творчестве А.Твардовского?», выразительное чтение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b/>
                <w:szCs w:val="16"/>
              </w:rPr>
              <w:t xml:space="preserve">Литература 50-90-х годов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EA2E7F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6"/>
              </w:rPr>
            </w:pPr>
            <w:r w:rsidRPr="00EA2E7F">
              <w:rPr>
                <w:rFonts w:ascii="Times New Roman" w:eastAsia="Calibri" w:hAnsi="Times New Roman" w:cs="Times New Roman"/>
                <w:b/>
                <w:sz w:val="24"/>
                <w:szCs w:val="16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Литературный процесс 50-80 (обзор)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Конспект,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78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Новое осмысление военной темы в литературе 50-80годов        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 (Ю. Бондарев, В.Богомолов, Г.Бакланов, В.Некрасов, К.Воробьёв, В.Быков, Б.Васильев)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Вопросы, подбор цитатного материала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79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Поэтическая «оттепель»: «громкие»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(эстрадные) и «тихие» лирики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иала и совершенствование знаний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Выразительное чтение стихотворений, проверка д/з: сообщения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«Тихая лирика» Н.Рубцова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совершенств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ования знаний, умений и навыков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Тезисы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«Деревенская» проза: истоки, проблемы, герои. Герои В.Шукшина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 матер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иала и совершенствования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Актуальные и вечные проблемы в повести В.Распутина «Прощание с Матёрой»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 матер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иала и совершенствования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</w:rPr>
              <w:t>Анализ текста произведения и выде</w:t>
            </w:r>
            <w:r>
              <w:rPr>
                <w:rFonts w:ascii="Times New Roman" w:eastAsia="Calibri" w:hAnsi="Times New Roman" w:cs="Times New Roman"/>
              </w:rPr>
              <w:t>ления ключевых проблем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Художественный мир В.Астафьева.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 матер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иала и совершенствования 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Конспект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 Нравственно-философские проблематик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а в повести Ю.Трифонова «Обмен»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ия нового материала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Драматургия А.Вампилова «Старший сын»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Авторская песня 70-80-х Песенное творчество </w:t>
            </w:r>
            <w:r w:rsidRPr="00903D60">
              <w:rPr>
                <w:rFonts w:ascii="Times New Roman" w:eastAsia="Calibri" w:hAnsi="Times New Roman" w:cs="Times New Roman"/>
                <w:bCs/>
                <w:sz w:val="24"/>
                <w:szCs w:val="16"/>
              </w:rPr>
              <w:t>А. Галича, Ю. Визбора, В. Высоцкого, Б. Окуджавы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Индивидуальные сообщения (презентации), вопросы, выразительное чтение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Тема народного праведничества в рассказе Солженицына «Матрёнин  двор»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соверш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енствования и углубления знаний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Сообщения,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А.И.Солженицын. Судьба и творчество. Своеобразие звучания «лагерной»  темы в повести «Один день Ивана Денисовича»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</w:rPr>
              <w:t>Анализ текста произведения и выделения ключевых проблем.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89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А.И.Солженицын. «Архипелаг ГУЛАГ» (обзор)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Письменный ответ на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Cs w:val="16"/>
              </w:rPr>
              <w:t>«Лагерна</w:t>
            </w:r>
            <w:r>
              <w:rPr>
                <w:rFonts w:ascii="Times New Roman" w:eastAsia="Calibri" w:hAnsi="Times New Roman" w:cs="Times New Roman"/>
                <w:szCs w:val="16"/>
              </w:rPr>
              <w:t>я» тема в творчестве В.Шаламова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 и соверш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енствования и углубления знаний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24"/>
              </w:rPr>
              <w:t>Вопросы, направленные на выяснение  знания содержания рассказов и  понимания  их идейного смысла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91-92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Р.р.Сочинение по теме «Литература 50-80-х»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 xml:space="preserve">Контрольный (учёт, оценка ЗУН). Урок развития 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письменной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Творческая работа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b/>
                <w:szCs w:val="16"/>
              </w:rPr>
              <w:t>Литература</w:t>
            </w:r>
            <w:r>
              <w:rPr>
                <w:rFonts w:ascii="Times New Roman" w:eastAsia="Calibri" w:hAnsi="Times New Roman" w:cs="Times New Roman"/>
                <w:b/>
                <w:szCs w:val="16"/>
              </w:rPr>
              <w:t xml:space="preserve"> последних десятилетий (обзор)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EA2E7F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6"/>
              </w:rPr>
            </w:pPr>
            <w:r w:rsidRPr="00EA2E7F">
              <w:rPr>
                <w:rFonts w:ascii="Times New Roman" w:eastAsia="Calibri" w:hAnsi="Times New Roman" w:cs="Times New Roman"/>
                <w:b/>
                <w:sz w:val="24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93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Литература  последних десятилетий.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 изучения нового  материала.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Урок-лекция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Конспект,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lastRenderedPageBreak/>
              <w:t>94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Проза  Т.Толстой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 изучения нового  матери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ала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Сообщения,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Поэзия Иосифа Бродского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Выразительное чтение,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96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Поэзия последних десятилетий. БАхмадулина, А.Вознесенский, Е.Евтушенко (обзор)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изучения нового материа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ла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Сообщения, вопросы, выразительное чтение, анализ стихотворений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b/>
                <w:szCs w:val="16"/>
              </w:rPr>
              <w:t>Из литературы народов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EA2E7F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6"/>
              </w:rPr>
            </w:pPr>
            <w:r w:rsidRPr="00EA2E7F">
              <w:rPr>
                <w:rFonts w:ascii="Times New Roman" w:eastAsia="Calibri" w:hAnsi="Times New Roman" w:cs="Times New Roman"/>
                <w:b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97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Муса Джалиль – поэт и герой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вн. чтения</w:t>
            </w:r>
          </w:p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Сообщения,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A2E7F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b/>
                <w:sz w:val="24"/>
                <w:szCs w:val="16"/>
              </w:rPr>
              <w:t>Зарубежная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EA2E7F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Pr="00903D60" w:rsidRDefault="00EA2E7F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7F" w:rsidRDefault="00EA2E7F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0447E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98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Джордж Бернард Шоу «Пигмалион»</w:t>
            </w:r>
          </w:p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(обзорное изучение)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внеклассного чтения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Письменный ответ на проблемный вопрос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0447E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99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Зарубежная литература. Э.Хемингуэй</w:t>
            </w:r>
          </w:p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«Старик и море»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внеклассного чтения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0447E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Э.М.Ремарк. «Три товарища»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внеклассного чтения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Сообщения, вопросы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0447E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5B" w:rsidRPr="0019265B" w:rsidRDefault="0019265B" w:rsidP="0019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16"/>
              </w:rPr>
            </w:pPr>
            <w:r w:rsidRPr="0019265B">
              <w:rPr>
                <w:rFonts w:ascii="Times New Roman" w:eastAsia="Calibri" w:hAnsi="Times New Roman" w:cs="Times New Roman"/>
                <w:bCs/>
                <w:sz w:val="24"/>
                <w:szCs w:val="16"/>
              </w:rPr>
              <w:t>Промежуточная аттестация в форме контрол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16"/>
              </w:rPr>
              <w:t>ьной работы/</w:t>
            </w:r>
          </w:p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Томас Стернз Элиот.Слов о поэте.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Урок внеклассного чтения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0447E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00447E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16"/>
              </w:rPr>
            </w:pPr>
            <w:r w:rsidRPr="0000447E">
              <w:rPr>
                <w:rFonts w:ascii="Times New Roman" w:eastAsia="Calibri" w:hAnsi="Times New Roman" w:cs="Times New Roman"/>
                <w:b/>
                <w:sz w:val="24"/>
                <w:szCs w:val="16"/>
              </w:rPr>
              <w:t>Итоговое 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00447E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6"/>
              </w:rPr>
            </w:pPr>
            <w:r w:rsidRPr="0000447E">
              <w:rPr>
                <w:rFonts w:ascii="Times New Roman" w:eastAsia="Calibri" w:hAnsi="Times New Roman" w:cs="Times New Roman"/>
                <w:b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00447E" w:rsidTr="0054070D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Уроки  и проблемы литературы 20 века.</w:t>
            </w:r>
          </w:p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Современная литературная ситуация: реальност</w:t>
            </w:r>
            <w:r>
              <w:rPr>
                <w:rFonts w:ascii="Times New Roman" w:eastAsia="Calibri" w:hAnsi="Times New Roman" w:cs="Times New Roman"/>
                <w:sz w:val="24"/>
                <w:szCs w:val="16"/>
              </w:rPr>
              <w:t>ь и перспективы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Урок обобщения и систематизации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Pr="00903D60" w:rsidRDefault="0000447E" w:rsidP="005407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  <w:r w:rsidRPr="00903D60">
              <w:rPr>
                <w:rFonts w:ascii="Times New Roman" w:eastAsia="Calibri" w:hAnsi="Times New Roman" w:cs="Times New Roman"/>
                <w:sz w:val="24"/>
                <w:szCs w:val="16"/>
              </w:rPr>
              <w:t>Письменно ответить на вопрос: «Какие уроки ты получил, изучая литературу 20 века?»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7E" w:rsidRDefault="0000447E" w:rsidP="000C617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</w:tbl>
    <w:p w:rsidR="00903D60" w:rsidRDefault="00903D60" w:rsidP="00903D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</w:p>
    <w:p w:rsidR="006B5ED8" w:rsidRDefault="006B5ED8" w:rsidP="00903D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</w:p>
    <w:p w:rsidR="006B5ED8" w:rsidRPr="00903D60" w:rsidRDefault="006B5ED8" w:rsidP="00903D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</w:p>
    <w:p w:rsidR="00903D60" w:rsidRPr="00903D60" w:rsidRDefault="00903D60" w:rsidP="00903D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03D60" w:rsidRPr="00903D60" w:rsidRDefault="00903D60" w:rsidP="00903D6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</w:p>
    <w:p w:rsidR="00903D60" w:rsidRPr="00903D60" w:rsidRDefault="00903D60" w:rsidP="00903D60">
      <w:pPr>
        <w:rPr>
          <w:rFonts w:ascii="Times New Roman" w:eastAsia="Calibri" w:hAnsi="Times New Roman" w:cs="Times New Roman"/>
          <w:b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</w:p>
    <w:p w:rsidR="00903D60" w:rsidRPr="00903D60" w:rsidRDefault="00903D60" w:rsidP="00903D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903D60" w:rsidRPr="00903D60" w:rsidRDefault="00903D60" w:rsidP="00903D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bCs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bCs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bCs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szCs w:val="16"/>
        </w:rPr>
      </w:pPr>
      <w:r w:rsidRPr="00903D60">
        <w:rPr>
          <w:rFonts w:ascii="Times New Roman" w:eastAsia="Calibri" w:hAnsi="Times New Roman" w:cs="Times New Roman"/>
          <w:b/>
          <w:szCs w:val="16"/>
        </w:rPr>
        <w:t xml:space="preserve">                                                     </w:t>
      </w:r>
      <w:r w:rsidR="00924501">
        <w:rPr>
          <w:rFonts w:ascii="Times New Roman" w:eastAsia="Calibri" w:hAnsi="Times New Roman" w:cs="Times New Roman"/>
          <w:b/>
          <w:szCs w:val="16"/>
        </w:rPr>
        <w:t xml:space="preserve">                        </w:t>
      </w: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b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  <w:r w:rsidRPr="00903D60">
        <w:rPr>
          <w:rFonts w:ascii="Times New Roman" w:eastAsia="Calibri" w:hAnsi="Times New Roman" w:cs="Times New Roman"/>
          <w:spacing w:val="-1"/>
          <w:szCs w:val="16"/>
        </w:rPr>
        <w:t xml:space="preserve"> </w:t>
      </w:r>
    </w:p>
    <w:p w:rsidR="00903D60" w:rsidRPr="00903D60" w:rsidRDefault="00903D60" w:rsidP="00903D60">
      <w:pPr>
        <w:spacing w:after="0" w:line="240" w:lineRule="auto"/>
        <w:rPr>
          <w:rFonts w:ascii="Times New Roman" w:eastAsia="Calibri" w:hAnsi="Times New Roman" w:cs="Times New Roman"/>
          <w:szCs w:val="16"/>
        </w:rPr>
      </w:pPr>
    </w:p>
    <w:p w:rsidR="00660960" w:rsidRDefault="00660960" w:rsidP="006F5DAB">
      <w:pPr>
        <w:pStyle w:val="a3"/>
        <w:jc w:val="center"/>
      </w:pPr>
    </w:p>
    <w:sectPr w:rsidR="00660960" w:rsidSect="003B1A18">
      <w:headerReference w:type="default" r:id="rId9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C23" w:rsidRDefault="001C5C23" w:rsidP="003B1A18">
      <w:pPr>
        <w:spacing w:after="0" w:line="240" w:lineRule="auto"/>
      </w:pPr>
      <w:r>
        <w:separator/>
      </w:r>
    </w:p>
  </w:endnote>
  <w:endnote w:type="continuationSeparator" w:id="0">
    <w:p w:rsidR="001C5C23" w:rsidRDefault="001C5C23" w:rsidP="003B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C23" w:rsidRDefault="001C5C23" w:rsidP="003B1A18">
      <w:pPr>
        <w:spacing w:after="0" w:line="240" w:lineRule="auto"/>
      </w:pPr>
      <w:r>
        <w:separator/>
      </w:r>
    </w:p>
  </w:footnote>
  <w:footnote w:type="continuationSeparator" w:id="0">
    <w:p w:rsidR="001C5C23" w:rsidRDefault="001C5C23" w:rsidP="003B1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986586"/>
      <w:docPartObj>
        <w:docPartGallery w:val="Page Numbers (Top of Page)"/>
        <w:docPartUnique/>
      </w:docPartObj>
    </w:sdtPr>
    <w:sdtEndPr/>
    <w:sdtContent>
      <w:p w:rsidR="00961442" w:rsidRDefault="009614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0A5">
          <w:rPr>
            <w:noProof/>
          </w:rPr>
          <w:t>4</w:t>
        </w:r>
        <w:r>
          <w:fldChar w:fldCharType="end"/>
        </w:r>
      </w:p>
    </w:sdtContent>
  </w:sdt>
  <w:p w:rsidR="00961442" w:rsidRDefault="0096144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F03A2E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6E1FF5"/>
    <w:multiLevelType w:val="hybridMultilevel"/>
    <w:tmpl w:val="DD5E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4287F"/>
    <w:multiLevelType w:val="hybridMultilevel"/>
    <w:tmpl w:val="B51A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37F27"/>
    <w:multiLevelType w:val="hybridMultilevel"/>
    <w:tmpl w:val="93BC2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F44D49"/>
    <w:multiLevelType w:val="hybridMultilevel"/>
    <w:tmpl w:val="6804CC6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0E19791B"/>
    <w:multiLevelType w:val="hybridMultilevel"/>
    <w:tmpl w:val="B1825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A79F6"/>
    <w:multiLevelType w:val="hybridMultilevel"/>
    <w:tmpl w:val="347ABE66"/>
    <w:lvl w:ilvl="0" w:tplc="2F2877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2C100A"/>
    <w:multiLevelType w:val="hybridMultilevel"/>
    <w:tmpl w:val="A45E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229CB"/>
    <w:multiLevelType w:val="multilevel"/>
    <w:tmpl w:val="05AAA73E"/>
    <w:lvl w:ilvl="0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263C98"/>
    <w:multiLevelType w:val="hybridMultilevel"/>
    <w:tmpl w:val="B4AE2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811132"/>
    <w:multiLevelType w:val="hybridMultilevel"/>
    <w:tmpl w:val="180AA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F1E85"/>
    <w:multiLevelType w:val="hybridMultilevel"/>
    <w:tmpl w:val="708C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A26070"/>
    <w:multiLevelType w:val="hybridMultilevel"/>
    <w:tmpl w:val="FF2CFC02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>
    <w:nsid w:val="274C5247"/>
    <w:multiLevelType w:val="hybridMultilevel"/>
    <w:tmpl w:val="D1ECD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E0E90"/>
    <w:multiLevelType w:val="hybridMultilevel"/>
    <w:tmpl w:val="70E8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E5DAC"/>
    <w:multiLevelType w:val="hybridMultilevel"/>
    <w:tmpl w:val="A81C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F756E"/>
    <w:multiLevelType w:val="hybridMultilevel"/>
    <w:tmpl w:val="B1440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A42E31"/>
    <w:multiLevelType w:val="hybridMultilevel"/>
    <w:tmpl w:val="AEB4B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B41A04"/>
    <w:multiLevelType w:val="hybridMultilevel"/>
    <w:tmpl w:val="6780E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21E3A"/>
    <w:multiLevelType w:val="hybridMultilevel"/>
    <w:tmpl w:val="7682F42C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21">
    <w:nsid w:val="3A5A56E1"/>
    <w:multiLevelType w:val="hybridMultilevel"/>
    <w:tmpl w:val="AB929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E57EE"/>
    <w:multiLevelType w:val="hybridMultilevel"/>
    <w:tmpl w:val="416C2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A74DA9"/>
    <w:multiLevelType w:val="hybridMultilevel"/>
    <w:tmpl w:val="239A1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BA50E9"/>
    <w:multiLevelType w:val="hybridMultilevel"/>
    <w:tmpl w:val="CCE284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0E26E4"/>
    <w:multiLevelType w:val="hybridMultilevel"/>
    <w:tmpl w:val="1504A32A"/>
    <w:lvl w:ilvl="0" w:tplc="F9ACBE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523A38FA"/>
    <w:multiLevelType w:val="hybridMultilevel"/>
    <w:tmpl w:val="19C638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8640F6"/>
    <w:multiLevelType w:val="hybridMultilevel"/>
    <w:tmpl w:val="98EAF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6A715A"/>
    <w:multiLevelType w:val="hybridMultilevel"/>
    <w:tmpl w:val="B75E2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4F34CE"/>
    <w:multiLevelType w:val="hybridMultilevel"/>
    <w:tmpl w:val="1990EA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82378"/>
    <w:multiLevelType w:val="hybridMultilevel"/>
    <w:tmpl w:val="2A544DA8"/>
    <w:lvl w:ilvl="0" w:tplc="75223CB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667E2D67"/>
    <w:multiLevelType w:val="hybridMultilevel"/>
    <w:tmpl w:val="16786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AA3708"/>
    <w:multiLevelType w:val="hybridMultilevel"/>
    <w:tmpl w:val="09508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71514E"/>
    <w:multiLevelType w:val="hybridMultilevel"/>
    <w:tmpl w:val="DED42E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8BE552C"/>
    <w:multiLevelType w:val="hybridMultilevel"/>
    <w:tmpl w:val="61266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F0800"/>
    <w:multiLevelType w:val="hybridMultilevel"/>
    <w:tmpl w:val="3620D4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A93074"/>
    <w:multiLevelType w:val="hybridMultilevel"/>
    <w:tmpl w:val="04E05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2"/>
  </w:num>
  <w:num w:numId="4">
    <w:abstractNumId w:val="31"/>
  </w:num>
  <w:num w:numId="5">
    <w:abstractNumId w:val="23"/>
  </w:num>
  <w:num w:numId="6">
    <w:abstractNumId w:val="28"/>
  </w:num>
  <w:num w:numId="7">
    <w:abstractNumId w:val="13"/>
  </w:num>
  <w:num w:numId="8">
    <w:abstractNumId w:val="37"/>
  </w:num>
  <w:num w:numId="9">
    <w:abstractNumId w:val="25"/>
  </w:num>
  <w:num w:numId="10">
    <w:abstractNumId w:val="24"/>
  </w:num>
  <w:num w:numId="11">
    <w:abstractNumId w:val="0"/>
  </w:num>
  <w:num w:numId="12">
    <w:abstractNumId w:val="9"/>
  </w:num>
  <w:num w:numId="13">
    <w:abstractNumId w:val="3"/>
  </w:num>
  <w:num w:numId="14">
    <w:abstractNumId w:val="33"/>
  </w:num>
  <w:num w:numId="15">
    <w:abstractNumId w:val="2"/>
  </w:num>
  <w:num w:numId="16">
    <w:abstractNumId w:val="14"/>
  </w:num>
  <w:num w:numId="17">
    <w:abstractNumId w:val="34"/>
  </w:num>
  <w:num w:numId="18">
    <w:abstractNumId w:val="11"/>
  </w:num>
  <w:num w:numId="19">
    <w:abstractNumId w:val="21"/>
  </w:num>
  <w:num w:numId="20">
    <w:abstractNumId w:val="7"/>
  </w:num>
  <w:num w:numId="21">
    <w:abstractNumId w:val="19"/>
  </w:num>
  <w:num w:numId="22">
    <w:abstractNumId w:val="36"/>
  </w:num>
  <w:num w:numId="23">
    <w:abstractNumId w:val="20"/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7"/>
  </w:num>
  <w:num w:numId="27">
    <w:abstractNumId w:val="35"/>
  </w:num>
  <w:num w:numId="28">
    <w:abstractNumId w:val="5"/>
  </w:num>
  <w:num w:numId="29">
    <w:abstractNumId w:val="18"/>
  </w:num>
  <w:num w:numId="30">
    <w:abstractNumId w:val="30"/>
  </w:num>
  <w:num w:numId="31">
    <w:abstractNumId w:val="6"/>
  </w:num>
  <w:num w:numId="32">
    <w:abstractNumId w:val="38"/>
  </w:num>
  <w:num w:numId="33">
    <w:abstractNumId w:val="10"/>
  </w:num>
  <w:num w:numId="34">
    <w:abstractNumId w:val="15"/>
  </w:num>
  <w:num w:numId="35">
    <w:abstractNumId w:val="16"/>
  </w:num>
  <w:num w:numId="36">
    <w:abstractNumId w:val="29"/>
  </w:num>
  <w:num w:numId="37">
    <w:abstractNumId w:val="4"/>
  </w:num>
  <w:num w:numId="38">
    <w:abstractNumId w:val="17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00"/>
    <w:rsid w:val="0000082D"/>
    <w:rsid w:val="0000447E"/>
    <w:rsid w:val="000825FD"/>
    <w:rsid w:val="000A0F8D"/>
    <w:rsid w:val="000C6170"/>
    <w:rsid w:val="000D0CFC"/>
    <w:rsid w:val="0019265B"/>
    <w:rsid w:val="001C5C23"/>
    <w:rsid w:val="003B1A18"/>
    <w:rsid w:val="004034ED"/>
    <w:rsid w:val="00410F65"/>
    <w:rsid w:val="0042261E"/>
    <w:rsid w:val="00502C9F"/>
    <w:rsid w:val="0054070D"/>
    <w:rsid w:val="00564E05"/>
    <w:rsid w:val="0058627E"/>
    <w:rsid w:val="005C2E5A"/>
    <w:rsid w:val="005E3A4D"/>
    <w:rsid w:val="00615000"/>
    <w:rsid w:val="00617199"/>
    <w:rsid w:val="00660960"/>
    <w:rsid w:val="006B5ED8"/>
    <w:rsid w:val="006F5DAB"/>
    <w:rsid w:val="00817B22"/>
    <w:rsid w:val="00821265"/>
    <w:rsid w:val="00903D60"/>
    <w:rsid w:val="00924501"/>
    <w:rsid w:val="00961442"/>
    <w:rsid w:val="00AE2991"/>
    <w:rsid w:val="00B67C46"/>
    <w:rsid w:val="00C022D5"/>
    <w:rsid w:val="00C41CBB"/>
    <w:rsid w:val="00CD38FD"/>
    <w:rsid w:val="00DA48CB"/>
    <w:rsid w:val="00DB7C8A"/>
    <w:rsid w:val="00E00A4E"/>
    <w:rsid w:val="00E04997"/>
    <w:rsid w:val="00E07D7C"/>
    <w:rsid w:val="00E3634E"/>
    <w:rsid w:val="00EA2E7F"/>
    <w:rsid w:val="00EE75B3"/>
    <w:rsid w:val="00F17D37"/>
    <w:rsid w:val="00F400E7"/>
    <w:rsid w:val="00F43B5B"/>
    <w:rsid w:val="00F5415A"/>
    <w:rsid w:val="00FE30A5"/>
    <w:rsid w:val="00F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07D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E07D7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07D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F5DA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rsid w:val="006F5DAB"/>
    <w:rPr>
      <w:rFonts w:ascii="Calibri" w:eastAsia="Calibri" w:hAnsi="Calibri" w:cs="Times New Roman"/>
    </w:rPr>
  </w:style>
  <w:style w:type="character" w:styleId="a6">
    <w:name w:val="Hyperlink"/>
    <w:rsid w:val="006F5DA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6F5D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6F5DA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F5D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F5DAB"/>
    <w:rPr>
      <w:rFonts w:eastAsiaTheme="minorEastAsia"/>
      <w:lang w:eastAsia="ru-RU"/>
    </w:rPr>
  </w:style>
  <w:style w:type="character" w:customStyle="1" w:styleId="12pt127">
    <w:name w:val="Стиль 12 pt Первая строка:  127 см"/>
    <w:basedOn w:val="a0"/>
    <w:rsid w:val="006F5DAB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903D60"/>
  </w:style>
  <w:style w:type="table" w:styleId="ab">
    <w:name w:val="Table Grid"/>
    <w:basedOn w:val="a1"/>
    <w:uiPriority w:val="59"/>
    <w:rsid w:val="00903D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903D60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ru-RU"/>
    </w:rPr>
  </w:style>
  <w:style w:type="paragraph" w:styleId="21">
    <w:name w:val="Body Text Indent 2"/>
    <w:basedOn w:val="a"/>
    <w:link w:val="22"/>
    <w:rsid w:val="0090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903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903D60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903D60"/>
    <w:rPr>
      <w:rFonts w:ascii="Tahoma" w:eastAsia="Calibri" w:hAnsi="Tahoma" w:cs="Times New Roman"/>
      <w:sz w:val="16"/>
      <w:szCs w:val="1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07D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E07D7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07D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F5DA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rsid w:val="006F5DAB"/>
    <w:rPr>
      <w:rFonts w:ascii="Calibri" w:eastAsia="Calibri" w:hAnsi="Calibri" w:cs="Times New Roman"/>
    </w:rPr>
  </w:style>
  <w:style w:type="character" w:styleId="a6">
    <w:name w:val="Hyperlink"/>
    <w:rsid w:val="006F5DA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6F5D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6F5DA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F5D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F5DAB"/>
    <w:rPr>
      <w:rFonts w:eastAsiaTheme="minorEastAsia"/>
      <w:lang w:eastAsia="ru-RU"/>
    </w:rPr>
  </w:style>
  <w:style w:type="character" w:customStyle="1" w:styleId="12pt127">
    <w:name w:val="Стиль 12 pt Первая строка:  127 см"/>
    <w:basedOn w:val="a0"/>
    <w:rsid w:val="006F5DAB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903D60"/>
  </w:style>
  <w:style w:type="table" w:styleId="ab">
    <w:name w:val="Table Grid"/>
    <w:basedOn w:val="a1"/>
    <w:uiPriority w:val="59"/>
    <w:rsid w:val="00903D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903D60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ru-RU"/>
    </w:rPr>
  </w:style>
  <w:style w:type="paragraph" w:styleId="21">
    <w:name w:val="Body Text Indent 2"/>
    <w:basedOn w:val="a"/>
    <w:link w:val="22"/>
    <w:rsid w:val="0090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903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903D60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903D60"/>
    <w:rPr>
      <w:rFonts w:ascii="Tahoma" w:eastAsia="Calibri" w:hAnsi="Tahoma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10876</Words>
  <Characters>61998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1</cp:lastModifiedBy>
  <cp:revision>2</cp:revision>
  <cp:lastPrinted>2019-09-25T12:46:00Z</cp:lastPrinted>
  <dcterms:created xsi:type="dcterms:W3CDTF">2020-02-27T10:30:00Z</dcterms:created>
  <dcterms:modified xsi:type="dcterms:W3CDTF">2020-02-27T10:30:00Z</dcterms:modified>
</cp:coreProperties>
</file>